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46D3F" w14:textId="139B41F2" w:rsidR="009907EA" w:rsidRPr="00554F7C" w:rsidRDefault="009907EA" w:rsidP="009907EA">
      <w:pPr>
        <w:pStyle w:val="CRCoverPage"/>
        <w:tabs>
          <w:tab w:val="right" w:pos="9639"/>
        </w:tabs>
        <w:spacing w:after="0"/>
        <w:rPr>
          <w:b/>
          <w:bCs/>
          <w:i/>
          <w:iCs/>
          <w:sz w:val="28"/>
          <w:szCs w:val="28"/>
          <w:lang w:val="en-US" w:eastAsia="zh-CN"/>
        </w:rPr>
      </w:pPr>
      <w:r w:rsidRPr="00554F7C">
        <w:rPr>
          <w:b/>
          <w:bCs/>
          <w:sz w:val="28"/>
          <w:szCs w:val="28"/>
          <w:lang w:val="en-US"/>
        </w:rPr>
        <w:t xml:space="preserve">3GPP TSG-RAN WG2 </w:t>
      </w:r>
      <w:r w:rsidR="00554F7C" w:rsidRPr="00554F7C">
        <w:rPr>
          <w:rFonts w:hint="eastAsia"/>
          <w:b/>
          <w:bCs/>
          <w:sz w:val="28"/>
          <w:szCs w:val="28"/>
          <w:lang w:val="en-US" w:eastAsia="zh-CN"/>
        </w:rPr>
        <w:t xml:space="preserve">Meeting </w:t>
      </w:r>
      <w:r w:rsidRPr="00554F7C">
        <w:rPr>
          <w:b/>
          <w:bCs/>
          <w:sz w:val="28"/>
          <w:szCs w:val="28"/>
          <w:lang w:val="en-US"/>
        </w:rPr>
        <w:t>#13</w:t>
      </w:r>
      <w:r w:rsidR="00554F7C" w:rsidRPr="00554F7C">
        <w:rPr>
          <w:rFonts w:hint="eastAsia"/>
          <w:b/>
          <w:bCs/>
          <w:sz w:val="28"/>
          <w:szCs w:val="28"/>
          <w:lang w:val="en-US" w:eastAsia="zh-CN"/>
        </w:rPr>
        <w:t>2</w:t>
      </w:r>
      <w:r w:rsidRPr="00554F7C">
        <w:rPr>
          <w:sz w:val="28"/>
          <w:szCs w:val="28"/>
          <w:lang w:val="en-US"/>
        </w:rPr>
        <w:tab/>
      </w:r>
      <w:r w:rsidRPr="00554F7C">
        <w:rPr>
          <w:rFonts w:cs="Arial"/>
          <w:b/>
          <w:bCs/>
          <w:color w:val="000000" w:themeColor="text1"/>
          <w:sz w:val="28"/>
          <w:szCs w:val="28"/>
          <w:lang w:val="en-US"/>
        </w:rPr>
        <w:t>R2-</w:t>
      </w:r>
      <w:r w:rsidR="005556DF" w:rsidRPr="005556DF">
        <w:t xml:space="preserve"> </w:t>
      </w:r>
      <w:r w:rsidR="005556DF" w:rsidRPr="005556DF">
        <w:rPr>
          <w:rFonts w:cs="Arial"/>
          <w:b/>
          <w:bCs/>
          <w:color w:val="000000" w:themeColor="text1"/>
          <w:sz w:val="28"/>
          <w:szCs w:val="28"/>
          <w:lang w:val="en-US"/>
        </w:rPr>
        <w:t xml:space="preserve">2508654 </w:t>
      </w:r>
    </w:p>
    <w:p w14:paraId="213FE1EE" w14:textId="3C650B76" w:rsidR="009907EA" w:rsidRPr="00554F7C" w:rsidRDefault="00554F7C" w:rsidP="009907EA">
      <w:pPr>
        <w:pStyle w:val="CRCoverPage"/>
        <w:tabs>
          <w:tab w:val="right" w:pos="9639"/>
        </w:tabs>
        <w:spacing w:after="0"/>
        <w:rPr>
          <w:b/>
          <w:noProof/>
          <w:sz w:val="28"/>
          <w:szCs w:val="28"/>
          <w:lang w:eastAsia="zh-CN"/>
        </w:rPr>
      </w:pPr>
      <w:r w:rsidRPr="00554F7C">
        <w:rPr>
          <w:rFonts w:hint="eastAsia"/>
          <w:b/>
          <w:noProof/>
          <w:sz w:val="28"/>
          <w:szCs w:val="28"/>
          <w:lang w:eastAsia="zh-CN"/>
        </w:rPr>
        <w:t>Dallas</w:t>
      </w:r>
      <w:r w:rsidR="009907EA" w:rsidRPr="00554F7C">
        <w:rPr>
          <w:b/>
          <w:noProof/>
          <w:sz w:val="28"/>
          <w:szCs w:val="28"/>
          <w:lang w:eastAsia="zh-CN"/>
        </w:rPr>
        <w:t xml:space="preserve">, </w:t>
      </w:r>
      <w:r w:rsidRPr="00554F7C">
        <w:rPr>
          <w:rFonts w:hint="eastAsia"/>
          <w:b/>
          <w:noProof/>
          <w:sz w:val="28"/>
          <w:szCs w:val="28"/>
          <w:lang w:eastAsia="zh-CN"/>
        </w:rPr>
        <w:t>USA</w:t>
      </w:r>
      <w:r w:rsidR="009907EA" w:rsidRPr="00554F7C">
        <w:rPr>
          <w:b/>
          <w:noProof/>
          <w:sz w:val="28"/>
          <w:szCs w:val="28"/>
        </w:rPr>
        <w:t xml:space="preserve">, </w:t>
      </w:r>
      <w:r w:rsidRPr="00554F7C">
        <w:rPr>
          <w:rFonts w:hint="eastAsia"/>
          <w:b/>
          <w:noProof/>
          <w:sz w:val="28"/>
          <w:szCs w:val="28"/>
          <w:lang w:eastAsia="zh-CN"/>
        </w:rPr>
        <w:t>Nov.</w:t>
      </w:r>
      <w:r w:rsidR="009907EA" w:rsidRPr="00554F7C">
        <w:rPr>
          <w:b/>
          <w:noProof/>
          <w:sz w:val="28"/>
          <w:szCs w:val="28"/>
          <w:lang w:eastAsia="zh-CN"/>
        </w:rPr>
        <w:t xml:space="preserve"> </w:t>
      </w:r>
      <w:r w:rsidRPr="00554F7C">
        <w:rPr>
          <w:rFonts w:hint="eastAsia"/>
          <w:b/>
          <w:noProof/>
          <w:sz w:val="28"/>
          <w:szCs w:val="28"/>
          <w:lang w:eastAsia="zh-CN"/>
        </w:rPr>
        <w:t>17</w:t>
      </w:r>
      <w:r w:rsidR="009907EA" w:rsidRPr="00554F7C">
        <w:rPr>
          <w:b/>
          <w:noProof/>
          <w:sz w:val="28"/>
          <w:szCs w:val="28"/>
          <w:vertAlign w:val="superscript"/>
        </w:rPr>
        <w:t>th</w:t>
      </w:r>
      <w:r w:rsidR="009907EA" w:rsidRPr="00554F7C">
        <w:rPr>
          <w:b/>
          <w:noProof/>
          <w:sz w:val="28"/>
          <w:szCs w:val="28"/>
        </w:rPr>
        <w:t xml:space="preserve"> – </w:t>
      </w:r>
      <w:r w:rsidRPr="00554F7C">
        <w:rPr>
          <w:rFonts w:hint="eastAsia"/>
          <w:b/>
          <w:noProof/>
          <w:sz w:val="28"/>
          <w:szCs w:val="28"/>
          <w:lang w:eastAsia="zh-CN"/>
        </w:rPr>
        <w:t>21</w:t>
      </w:r>
      <w:r w:rsidR="00872B7D">
        <w:rPr>
          <w:rFonts w:hint="eastAsia"/>
          <w:b/>
          <w:noProof/>
          <w:sz w:val="28"/>
          <w:szCs w:val="28"/>
          <w:vertAlign w:val="superscript"/>
          <w:lang w:eastAsia="zh-CN"/>
        </w:rPr>
        <w:t>st</w:t>
      </w:r>
      <w:r w:rsidR="009907EA" w:rsidRPr="00554F7C">
        <w:rPr>
          <w:b/>
          <w:noProof/>
          <w:sz w:val="28"/>
          <w:szCs w:val="28"/>
          <w:lang w:eastAsia="zh-CN"/>
        </w:rPr>
        <w:t>,</w:t>
      </w:r>
      <w:r w:rsidR="009907EA" w:rsidRPr="00554F7C">
        <w:rPr>
          <w:b/>
          <w:noProof/>
          <w:sz w:val="28"/>
          <w:szCs w:val="28"/>
        </w:rPr>
        <w:t xml:space="preserve"> 202</w:t>
      </w:r>
      <w:r w:rsidR="009907EA" w:rsidRPr="00554F7C">
        <w:rPr>
          <w:b/>
          <w:noProof/>
          <w:sz w:val="28"/>
          <w:szCs w:val="28"/>
          <w:lang w:eastAsia="zh-CN"/>
        </w:rPr>
        <w:t>5</w:t>
      </w:r>
    </w:p>
    <w:p w14:paraId="5977401F" w14:textId="77777777" w:rsidR="00945A08" w:rsidRPr="00554F7C" w:rsidRDefault="00945A08" w:rsidP="00246389">
      <w:pPr>
        <w:pStyle w:val="ac"/>
        <w:rPr>
          <w:rFonts w:eastAsiaTheme="minorEastAsia"/>
          <w:noProof/>
          <w:lang w:eastAsia="zh-CN"/>
        </w:rPr>
      </w:pPr>
    </w:p>
    <w:p w14:paraId="061B5772" w14:textId="4D420760" w:rsidR="00283E0E" w:rsidRPr="00061A2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61A20">
        <w:rPr>
          <w:rFonts w:eastAsiaTheme="minorEastAsia" w:cs="Arial" w:hint="eastAsia"/>
          <w:b/>
          <w:bCs/>
          <w:sz w:val="24"/>
          <w:lang w:eastAsia="zh-CN"/>
        </w:rPr>
        <w:t>9</w:t>
      </w:r>
      <w:r w:rsidR="000A2976">
        <w:rPr>
          <w:rFonts w:cs="Arial"/>
          <w:b/>
          <w:bCs/>
          <w:sz w:val="24"/>
        </w:rPr>
        <w:t>.</w:t>
      </w:r>
      <w:r w:rsidR="00B42F32">
        <w:rPr>
          <w:rFonts w:cs="Arial"/>
          <w:b/>
          <w:bCs/>
          <w:sz w:val="24"/>
        </w:rPr>
        <w:t>3.</w:t>
      </w:r>
      <w:r w:rsidR="00061A20">
        <w:rPr>
          <w:rFonts w:eastAsiaTheme="minorEastAsia" w:cs="Arial" w:hint="eastAsia"/>
          <w:b/>
          <w:bCs/>
          <w:sz w:val="24"/>
          <w:lang w:eastAsia="zh-CN"/>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305A5FD3" w:rsidR="00136F38" w:rsidRPr="00E87B70" w:rsidRDefault="00283E0E" w:rsidP="525687EC">
      <w:pPr>
        <w:tabs>
          <w:tab w:val="left" w:pos="2231"/>
        </w:tabs>
      </w:pPr>
      <w:r w:rsidRPr="525687EC">
        <w:rPr>
          <w:rFonts w:cs="Arial"/>
          <w:b/>
          <w:bCs/>
          <w:sz w:val="24"/>
          <w:szCs w:val="24"/>
        </w:rPr>
        <w:t>Title:</w:t>
      </w:r>
      <w:r w:rsidR="00E87B70">
        <w:t xml:space="preserve">                        </w:t>
      </w:r>
      <w:r w:rsidR="00E87B70" w:rsidRPr="003834AC">
        <w:rPr>
          <w:rFonts w:cs="Arial"/>
          <w:b/>
          <w:bCs/>
          <w:sz w:val="24"/>
          <w:szCs w:val="24"/>
        </w:rPr>
        <w:t xml:space="preserve">    </w:t>
      </w:r>
      <w:r w:rsidR="003834AC" w:rsidRPr="003834AC">
        <w:rPr>
          <w:rFonts w:cs="Arial" w:hint="eastAsia"/>
          <w:b/>
          <w:bCs/>
          <w:sz w:val="24"/>
          <w:szCs w:val="24"/>
        </w:rPr>
        <w:t>Discussion on LCM</w:t>
      </w:r>
      <w:r w:rsidR="00BA5DD8" w:rsidRPr="003834AC">
        <w:rPr>
          <w:rFonts w:cs="Arial"/>
          <w:b/>
          <w:bCs/>
          <w:sz w:val="24"/>
          <w:szCs w:val="24"/>
        </w:rPr>
        <w:t xml:space="preserve"> </w:t>
      </w:r>
      <w:r w:rsidR="00D13D25">
        <w:rPr>
          <w:rFonts w:cs="Arial"/>
          <w:b/>
          <w:bCs/>
          <w:sz w:val="24"/>
          <w:szCs w:val="24"/>
        </w:rPr>
        <w:t xml:space="preserve">for </w:t>
      </w:r>
      <w:r w:rsidR="000826BD">
        <w:rPr>
          <w:rFonts w:cs="Arial"/>
          <w:b/>
          <w:bCs/>
          <w:sz w:val="24"/>
          <w:szCs w:val="24"/>
        </w:rPr>
        <w:t xml:space="preserve">measurement </w:t>
      </w:r>
      <w:r w:rsidR="00221B5B">
        <w:rPr>
          <w:rFonts w:cs="Arial"/>
          <w:b/>
          <w:bCs/>
          <w:sz w:val="24"/>
          <w:szCs w:val="24"/>
        </w:rPr>
        <w:t>event prediction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7D09BEAA" w14:textId="161ADEA6" w:rsidR="00EB1174" w:rsidRPr="00A413FE" w:rsidRDefault="005603D4" w:rsidP="002E6962">
      <w:pPr>
        <w:jc w:val="both"/>
        <w:rPr>
          <w:rFonts w:ascii="Times New Roman" w:eastAsia="宋体" w:hAnsi="Times New Roman"/>
          <w:lang w:eastAsia="zh-CN"/>
        </w:rPr>
      </w:pPr>
      <w:r w:rsidRPr="00A413FE">
        <w:rPr>
          <w:rFonts w:ascii="Times New Roman" w:eastAsia="宋体" w:hAnsi="Times New Roman"/>
          <w:lang w:eastAsia="zh-CN"/>
        </w:rPr>
        <w:t xml:space="preserve">As instructed by the </w:t>
      </w:r>
      <w:r w:rsidR="005D7F96" w:rsidRPr="00A413FE">
        <w:rPr>
          <w:rFonts w:ascii="Times New Roman" w:eastAsia="宋体" w:hAnsi="Times New Roman"/>
          <w:lang w:eastAsia="zh-CN"/>
        </w:rPr>
        <w:t>W</w:t>
      </w:r>
      <w:r w:rsidRPr="00A413FE">
        <w:rPr>
          <w:rFonts w:ascii="Times New Roman" w:eastAsia="宋体" w:hAnsi="Times New Roman"/>
          <w:lang w:eastAsia="zh-CN"/>
        </w:rPr>
        <w:t>ID</w:t>
      </w:r>
      <w:r w:rsidR="005D7F96" w:rsidRPr="00A413FE">
        <w:rPr>
          <w:rFonts w:ascii="Times New Roman" w:eastAsia="宋体" w:hAnsi="Times New Roman"/>
          <w:lang w:eastAsia="zh-CN"/>
        </w:rPr>
        <w:t xml:space="preserve"> [1]</w:t>
      </w:r>
      <w:r w:rsidRPr="00A413FE">
        <w:rPr>
          <w:rFonts w:ascii="Times New Roman" w:eastAsia="宋体" w:hAnsi="Times New Roman"/>
          <w:lang w:eastAsia="zh-CN"/>
        </w:rPr>
        <w:t>, the AI</w:t>
      </w:r>
      <w:r w:rsidR="002A7373" w:rsidRPr="00A413FE">
        <w:rPr>
          <w:rFonts w:ascii="Times New Roman" w:eastAsia="宋体" w:hAnsi="Times New Roman"/>
          <w:lang w:eastAsia="zh-CN"/>
        </w:rPr>
        <w:t>/ML</w:t>
      </w:r>
      <w:r w:rsidRPr="00A413FE">
        <w:rPr>
          <w:rFonts w:ascii="Times New Roman" w:eastAsia="宋体" w:hAnsi="Times New Roman"/>
          <w:lang w:eastAsia="zh-CN"/>
        </w:rPr>
        <w:t xml:space="preserve"> for mobility </w:t>
      </w:r>
      <w:r w:rsidR="005D7F96" w:rsidRPr="00A413FE">
        <w:rPr>
          <w:rFonts w:ascii="Times New Roman" w:eastAsia="宋体" w:hAnsi="Times New Roman"/>
          <w:lang w:eastAsia="zh-CN"/>
        </w:rPr>
        <w:t>W</w:t>
      </w:r>
      <w:r w:rsidRPr="00A413FE">
        <w:rPr>
          <w:rFonts w:ascii="Times New Roman" w:eastAsia="宋体" w:hAnsi="Times New Roman"/>
          <w:lang w:eastAsia="zh-CN"/>
        </w:rPr>
        <w:t xml:space="preserve">I will </w:t>
      </w:r>
      <w:r w:rsidR="00E715C0" w:rsidRPr="00A413FE">
        <w:rPr>
          <w:rFonts w:ascii="Times New Roman" w:eastAsia="宋体" w:hAnsi="Times New Roman"/>
          <w:lang w:eastAsia="zh-CN"/>
        </w:rPr>
        <w:t>specify to support for RRM measurement prediction and measurement event prediction for UE sided models</w:t>
      </w:r>
      <w:r w:rsidRPr="00A413FE">
        <w:rPr>
          <w:rFonts w:ascii="Times New Roman" w:eastAsia="宋体" w:hAnsi="Times New Roman"/>
          <w:lang w:eastAsia="zh-CN"/>
        </w:rPr>
        <w:t xml:space="preserve">. In this paper, </w:t>
      </w:r>
      <w:bookmarkStart w:id="4" w:name="OLE_LINK53"/>
      <w:r w:rsidRPr="00A413FE">
        <w:rPr>
          <w:rFonts w:ascii="Times New Roman" w:eastAsia="宋体" w:hAnsi="Times New Roman"/>
          <w:lang w:eastAsia="zh-CN"/>
        </w:rPr>
        <w:t xml:space="preserve">we </w:t>
      </w:r>
      <w:r w:rsidR="004A6035" w:rsidRPr="00A413FE">
        <w:rPr>
          <w:rFonts w:ascii="Times New Roman" w:eastAsia="宋体" w:hAnsi="Times New Roman"/>
          <w:lang w:eastAsia="zh-CN"/>
        </w:rPr>
        <w:t xml:space="preserve">discuss essential </w:t>
      </w:r>
      <w:bookmarkStart w:id="5" w:name="OLE_LINK55"/>
      <w:r w:rsidR="006E39E3" w:rsidRPr="00A413FE">
        <w:rPr>
          <w:rFonts w:ascii="Times New Roman" w:eastAsia="宋体" w:hAnsi="Times New Roman"/>
          <w:lang w:eastAsia="zh-CN"/>
        </w:rPr>
        <w:t xml:space="preserve">LCM </w:t>
      </w:r>
      <w:r w:rsidR="00D13D25" w:rsidRPr="00A413FE">
        <w:rPr>
          <w:rFonts w:ascii="Times New Roman" w:eastAsia="宋体" w:hAnsi="Times New Roman"/>
          <w:lang w:eastAsia="zh-CN"/>
        </w:rPr>
        <w:t>functionality management</w:t>
      </w:r>
      <w:r w:rsidR="004F13E1" w:rsidRPr="00A413FE">
        <w:rPr>
          <w:rFonts w:ascii="Times New Roman" w:eastAsia="宋体" w:hAnsi="Times New Roman"/>
          <w:lang w:eastAsia="zh-CN"/>
        </w:rPr>
        <w:t xml:space="preserve"> aspects for</w:t>
      </w:r>
      <w:r w:rsidR="006E39E3" w:rsidRPr="00A413FE">
        <w:rPr>
          <w:rFonts w:ascii="Times New Roman" w:eastAsia="宋体" w:hAnsi="Times New Roman"/>
          <w:lang w:eastAsia="zh-CN"/>
        </w:rPr>
        <w:t xml:space="preserve"> measurement</w:t>
      </w:r>
      <w:r w:rsidR="00D82F77" w:rsidRPr="00A413FE">
        <w:rPr>
          <w:rFonts w:ascii="Times New Roman" w:eastAsia="宋体" w:hAnsi="Times New Roman"/>
          <w:lang w:eastAsia="zh-CN"/>
        </w:rPr>
        <w:t xml:space="preserve"> event prediction</w:t>
      </w:r>
      <w:bookmarkEnd w:id="4"/>
      <w:bookmarkEnd w:id="5"/>
      <w:r w:rsidR="00EB1174" w:rsidRPr="00A413FE">
        <w:rPr>
          <w:rFonts w:ascii="Times New Roman" w:eastAsia="宋体" w:hAnsi="Times New Roman"/>
          <w:lang w:eastAsia="zh-CN"/>
        </w:rPr>
        <w:t>.</w:t>
      </w:r>
      <w:r w:rsidR="008A5DFE" w:rsidRPr="00A413FE">
        <w:rPr>
          <w:rFonts w:ascii="Times New Roman" w:eastAsia="宋体" w:hAnsi="Times New Roman"/>
          <w:lang w:eastAsia="zh-CN"/>
        </w:rPr>
        <w:t xml:space="preserve"> During AI/ML for mobility for SI phase</w:t>
      </w:r>
      <w:r w:rsidR="00C36A56">
        <w:rPr>
          <w:rFonts w:ascii="Times New Roman" w:eastAsia="宋体" w:hAnsi="Times New Roman" w:hint="eastAsia"/>
          <w:lang w:eastAsia="zh-CN"/>
        </w:rPr>
        <w:t xml:space="preserve"> </w:t>
      </w:r>
      <w:r w:rsidR="00C36A56" w:rsidRPr="003C7722">
        <w:rPr>
          <w:rFonts w:ascii="Times New Roman" w:eastAsia="宋体" w:hAnsi="Times New Roman"/>
          <w:lang w:eastAsia="zh-CN"/>
        </w:rPr>
        <w:t>in TR 38.744 [</w:t>
      </w:r>
      <w:r w:rsidR="00C36A56">
        <w:rPr>
          <w:rFonts w:ascii="Times New Roman" w:eastAsia="宋体" w:hAnsi="Times New Roman" w:hint="eastAsia"/>
          <w:lang w:eastAsia="zh-CN"/>
        </w:rPr>
        <w:t>2</w:t>
      </w:r>
      <w:r w:rsidR="00C36A56" w:rsidRPr="003C7722">
        <w:rPr>
          <w:rFonts w:ascii="Times New Roman" w:eastAsia="宋体" w:hAnsi="Times New Roman"/>
          <w:lang w:eastAsia="zh-CN"/>
        </w:rPr>
        <w:t>]</w:t>
      </w:r>
      <w:r w:rsidR="008A5DFE" w:rsidRPr="00A413FE">
        <w:rPr>
          <w:rFonts w:ascii="Times New Roman" w:eastAsia="宋体" w:hAnsi="Times New Roman"/>
          <w:lang w:eastAsia="zh-CN"/>
        </w:rPr>
        <w:t xml:space="preserve">, </w:t>
      </w:r>
      <w:r w:rsidR="00BC6102" w:rsidRPr="00A413FE">
        <w:rPr>
          <w:rFonts w:ascii="Times New Roman" w:eastAsia="宋体" w:hAnsi="Times New Roman"/>
          <w:lang w:eastAsia="zh-CN"/>
        </w:rPr>
        <w:t xml:space="preserve">some </w:t>
      </w:r>
      <w:r w:rsidR="00583FC5">
        <w:rPr>
          <w:rFonts w:ascii="Times New Roman" w:eastAsia="宋体" w:hAnsi="Times New Roman" w:hint="eastAsia"/>
          <w:lang w:eastAsia="zh-CN"/>
        </w:rPr>
        <w:t>agreements</w:t>
      </w:r>
      <w:r w:rsidR="007641D8" w:rsidRPr="00A413FE">
        <w:rPr>
          <w:rFonts w:ascii="Times New Roman" w:eastAsia="宋体" w:hAnsi="Times New Roman"/>
          <w:lang w:eastAsia="zh-CN"/>
        </w:rPr>
        <w:t xml:space="preserve"> have been reached on </w:t>
      </w:r>
      <w:r w:rsidR="00483326" w:rsidRPr="00A413FE">
        <w:rPr>
          <w:rFonts w:ascii="Times New Roman" w:eastAsia="宋体" w:hAnsi="Times New Roman"/>
          <w:lang w:eastAsia="zh-CN"/>
        </w:rPr>
        <w:t>LCM, protocol and procedure aspects for RRM measurement event prediction, shown as b</w:t>
      </w:r>
      <w:r w:rsidR="00D92961">
        <w:rPr>
          <w:rFonts w:ascii="Times New Roman" w:eastAsia="宋体" w:hAnsi="Times New Roman" w:hint="eastAsia"/>
          <w:lang w:eastAsia="zh-CN"/>
        </w:rPr>
        <w:t xml:space="preserve">elow besides </w:t>
      </w:r>
      <w:r w:rsidR="00D92961" w:rsidRPr="00A640E5">
        <w:rPr>
          <w:rFonts w:ascii="Times New Roman" w:eastAsia="宋体" w:hAnsi="Times New Roman" w:hint="eastAsia"/>
          <w:lang w:eastAsia="zh-CN"/>
        </w:rPr>
        <w:t>section 6.1.2.1 which is applicable for both RRM and event prediction</w:t>
      </w:r>
      <w:r w:rsidR="00483326" w:rsidRPr="00A413FE">
        <w:rPr>
          <w:rFonts w:ascii="Times New Roman" w:eastAsia="宋体" w:hAnsi="Times New Roman"/>
          <w:lang w:eastAsia="zh-CN"/>
        </w:rPr>
        <w:t>:</w:t>
      </w:r>
    </w:p>
    <w:tbl>
      <w:tblPr>
        <w:tblStyle w:val="afb"/>
        <w:tblW w:w="0" w:type="auto"/>
        <w:tblLook w:val="04A0" w:firstRow="1" w:lastRow="0" w:firstColumn="1" w:lastColumn="0" w:noHBand="0" w:noVBand="1"/>
      </w:tblPr>
      <w:tblGrid>
        <w:gridCol w:w="9855"/>
      </w:tblGrid>
      <w:tr w:rsidR="00BE1A16" w14:paraId="2F585C60" w14:textId="77777777" w:rsidTr="00BE1A16">
        <w:tc>
          <w:tcPr>
            <w:tcW w:w="9855" w:type="dxa"/>
          </w:tcPr>
          <w:p w14:paraId="784B68F6" w14:textId="77777777" w:rsidR="004C3E29" w:rsidRPr="004C3E29" w:rsidRDefault="004C3E29" w:rsidP="004C3E29">
            <w:pPr>
              <w:keepNext/>
              <w:keepLines/>
              <w:spacing w:before="120"/>
              <w:ind w:left="1134" w:hanging="1134"/>
              <w:outlineLvl w:val="2"/>
              <w:rPr>
                <w:sz w:val="28"/>
                <w:lang w:eastAsia="zh-CN"/>
              </w:rPr>
            </w:pPr>
            <w:bookmarkStart w:id="6" w:name="_Toc201320923"/>
            <w:bookmarkStart w:id="7" w:name="_Toc210999554"/>
            <w:bookmarkStart w:id="8" w:name="_Toc211000133"/>
            <w:bookmarkStart w:id="9" w:name="_Toc211000378"/>
            <w:r w:rsidRPr="004C3E29">
              <w:rPr>
                <w:sz w:val="28"/>
                <w:lang w:eastAsia="zh-CN"/>
              </w:rPr>
              <w:t>6.1.3</w:t>
            </w:r>
            <w:r w:rsidRPr="004C3E29">
              <w:rPr>
                <w:sz w:val="28"/>
                <w:lang w:eastAsia="zh-CN"/>
              </w:rPr>
              <w:tab/>
            </w:r>
            <w:r w:rsidRPr="004C3E29">
              <w:rPr>
                <w:rFonts w:hint="eastAsia"/>
                <w:sz w:val="28"/>
                <w:lang w:eastAsia="zh-CN"/>
              </w:rPr>
              <w:t>M</w:t>
            </w:r>
            <w:r w:rsidRPr="004C3E29">
              <w:rPr>
                <w:sz w:val="28"/>
                <w:lang w:eastAsia="zh-CN"/>
              </w:rPr>
              <w:t>easurement event prediction</w:t>
            </w:r>
            <w:bookmarkEnd w:id="6"/>
            <w:bookmarkEnd w:id="7"/>
            <w:bookmarkEnd w:id="8"/>
            <w:bookmarkEnd w:id="9"/>
          </w:p>
          <w:p w14:paraId="00068D39" w14:textId="77777777" w:rsidR="004C3E29" w:rsidRPr="004C3E29" w:rsidRDefault="004C3E29" w:rsidP="004C3E29">
            <w:pPr>
              <w:rPr>
                <w:rFonts w:ascii="Times New Roman" w:hAnsi="Times New Roman"/>
                <w:lang w:eastAsia="zh-CN"/>
              </w:rPr>
            </w:pPr>
            <w:r w:rsidRPr="004C3E29">
              <w:rPr>
                <w:rFonts w:ascii="Times New Roman" w:hAnsi="Times New Roman" w:hint="eastAsia"/>
                <w:lang w:eastAsia="zh-CN"/>
              </w:rPr>
              <w:t>It is up to UE</w:t>
            </w:r>
            <w:r w:rsidRPr="004C3E29">
              <w:rPr>
                <w:rFonts w:ascii="Times New Roman" w:hAnsi="Times New Roman"/>
                <w:lang w:eastAsia="zh-CN"/>
              </w:rPr>
              <w:t>’</w:t>
            </w:r>
            <w:r w:rsidRPr="004C3E29">
              <w:rPr>
                <w:rFonts w:ascii="Times New Roman" w:hAnsi="Times New Roman" w:hint="eastAsia"/>
                <w:lang w:eastAsia="zh-CN"/>
              </w:rPr>
              <w:t>s implementation to decide on choice between indirect and direct event prediction methodology.</w:t>
            </w:r>
          </w:p>
          <w:p w14:paraId="16646DE5" w14:textId="77777777" w:rsidR="004C3E29" w:rsidRPr="004C3E29" w:rsidRDefault="004C3E29" w:rsidP="004C3E29">
            <w:pPr>
              <w:rPr>
                <w:rFonts w:ascii="Times New Roman" w:hAnsi="Times New Roman"/>
                <w:lang w:eastAsia="zh-CN"/>
              </w:rPr>
            </w:pPr>
            <w:r w:rsidRPr="004C3E29">
              <w:rPr>
                <w:rFonts w:ascii="Times New Roman" w:hAnsi="Times New Roman" w:hint="eastAsia"/>
                <w:lang w:eastAsia="zh-CN"/>
              </w:rPr>
              <w:t xml:space="preserve">On top of inference parameters </w:t>
            </w:r>
            <w:r w:rsidRPr="004C3E29">
              <w:rPr>
                <w:rFonts w:ascii="Times New Roman" w:hAnsi="Times New Roman"/>
                <w:lang w:eastAsia="zh-CN"/>
              </w:rPr>
              <w:t>captured</w:t>
            </w:r>
            <w:r w:rsidRPr="004C3E29">
              <w:rPr>
                <w:rFonts w:ascii="Times New Roman" w:hAnsi="Times New Roman" w:hint="eastAsia"/>
                <w:lang w:eastAsia="zh-CN"/>
              </w:rPr>
              <w:t xml:space="preserve"> in section 6.1.2.1.2, </w:t>
            </w:r>
            <w:bookmarkStart w:id="10" w:name="_Hlk213353055"/>
            <w:r w:rsidRPr="004C3E29">
              <w:rPr>
                <w:rFonts w:ascii="Times New Roman" w:hAnsi="Times New Roman" w:hint="eastAsia"/>
                <w:lang w:eastAsia="zh-CN"/>
              </w:rPr>
              <w:t>e</w:t>
            </w:r>
            <w:r w:rsidRPr="004C3E29">
              <w:rPr>
                <w:rFonts w:ascii="Times New Roman" w:hAnsi="Times New Roman"/>
                <w:lang w:eastAsia="zh-CN"/>
              </w:rPr>
              <w:t xml:space="preserve">vent-related </w:t>
            </w:r>
            <w:r w:rsidRPr="004C3E29">
              <w:rPr>
                <w:rFonts w:ascii="Times New Roman" w:hAnsi="Times New Roman" w:hint="eastAsia"/>
                <w:lang w:eastAsia="zh-CN"/>
              </w:rPr>
              <w:t>parameters</w:t>
            </w:r>
            <w:r w:rsidRPr="004C3E29">
              <w:rPr>
                <w:rFonts w:ascii="Times New Roman" w:hAnsi="Times New Roman"/>
                <w:lang w:eastAsia="zh-CN"/>
              </w:rPr>
              <w:t xml:space="preserve"> </w:t>
            </w:r>
            <w:r w:rsidRPr="004C3E29">
              <w:rPr>
                <w:rFonts w:ascii="Times New Roman" w:hAnsi="Times New Roman" w:hint="eastAsia"/>
                <w:lang w:eastAsia="zh-CN"/>
              </w:rPr>
              <w:t xml:space="preserve">e.g. </w:t>
            </w:r>
            <w:r w:rsidRPr="004C3E29">
              <w:rPr>
                <w:rFonts w:ascii="Times New Roman" w:hAnsi="Times New Roman"/>
                <w:lang w:eastAsia="zh-CN"/>
              </w:rPr>
              <w:t xml:space="preserve">event type </w:t>
            </w:r>
            <w:r w:rsidRPr="004C3E29">
              <w:rPr>
                <w:rFonts w:ascii="Times New Roman" w:hAnsi="Times New Roman" w:hint="eastAsia"/>
                <w:lang w:eastAsia="zh-CN"/>
              </w:rPr>
              <w:t>are part of inference configuration of measurement event prediction.</w:t>
            </w:r>
            <w:bookmarkEnd w:id="10"/>
          </w:p>
          <w:p w14:paraId="25D8A7C9" w14:textId="77777777" w:rsidR="004C3E29" w:rsidRPr="004C3E29" w:rsidRDefault="004C3E29" w:rsidP="004C3E29">
            <w:pPr>
              <w:rPr>
                <w:rFonts w:ascii="Times New Roman" w:hAnsi="Times New Roman"/>
                <w:lang w:eastAsia="zh-CN"/>
              </w:rPr>
            </w:pPr>
            <w:bookmarkStart w:id="11" w:name="OLE_LINK90"/>
            <w:bookmarkStart w:id="12" w:name="OLE_LINK91"/>
            <w:r w:rsidRPr="004C3E29">
              <w:rPr>
                <w:rFonts w:ascii="Times New Roman" w:hAnsi="Times New Roman" w:hint="eastAsia"/>
                <w:lang w:eastAsia="zh-CN"/>
              </w:rPr>
              <w:t>UE can be configured with event triggered reporting based on predicted and/or actual measurement result(s).</w:t>
            </w:r>
            <w:bookmarkEnd w:id="11"/>
            <w:r w:rsidRPr="004C3E29">
              <w:rPr>
                <w:rFonts w:ascii="Times New Roman" w:hAnsi="Times New Roman" w:hint="eastAsia"/>
                <w:lang w:eastAsia="zh-CN"/>
              </w:rPr>
              <w:t xml:space="preserve"> As baseline event type A1~A6 can be predicted and reported. </w:t>
            </w:r>
            <w:bookmarkStart w:id="13" w:name="OLE_LINK92"/>
            <w:bookmarkStart w:id="14" w:name="OLE_LINK146"/>
            <w:bookmarkEnd w:id="12"/>
            <w:r w:rsidRPr="004C3E29">
              <w:rPr>
                <w:rFonts w:ascii="Times New Roman" w:hAnsi="Times New Roman" w:hint="eastAsia"/>
                <w:lang w:eastAsia="zh-CN"/>
              </w:rPr>
              <w:t>UE can report measurement results, predicted measurement event together with its timing related information.</w:t>
            </w:r>
            <w:bookmarkEnd w:id="13"/>
            <w:r w:rsidRPr="004C3E29">
              <w:rPr>
                <w:rFonts w:ascii="Times New Roman" w:hAnsi="Times New Roman" w:hint="eastAsia"/>
                <w:lang w:eastAsia="zh-CN"/>
              </w:rPr>
              <w:t xml:space="preserve"> </w:t>
            </w:r>
            <w:bookmarkEnd w:id="14"/>
            <w:r w:rsidRPr="004C3E29">
              <w:rPr>
                <w:rFonts w:ascii="Times New Roman" w:hAnsi="Times New Roman" w:hint="eastAsia"/>
                <w:lang w:eastAsia="zh-CN"/>
              </w:rPr>
              <w:t>W</w:t>
            </w:r>
            <w:r w:rsidRPr="004C3E29">
              <w:rPr>
                <w:rFonts w:ascii="Times New Roman" w:hAnsi="Times New Roman"/>
                <w:lang w:eastAsia="zh-CN"/>
              </w:rPr>
              <w:t xml:space="preserve">hen UE is configured with </w:t>
            </w:r>
            <w:r w:rsidRPr="004C3E29">
              <w:rPr>
                <w:rFonts w:ascii="Times New Roman" w:hAnsi="Times New Roman" w:hint="eastAsia"/>
                <w:lang w:eastAsia="zh-CN"/>
              </w:rPr>
              <w:t xml:space="preserve">intra-frequency </w:t>
            </w:r>
            <w:r w:rsidRPr="004C3E29">
              <w:rPr>
                <w:rFonts w:ascii="Times New Roman" w:hAnsi="Times New Roman"/>
                <w:lang w:eastAsia="zh-CN"/>
              </w:rPr>
              <w:t xml:space="preserve">temporal domain case B </w:t>
            </w:r>
            <w:r w:rsidRPr="004C3E29">
              <w:rPr>
                <w:rFonts w:ascii="Times New Roman" w:hAnsi="Times New Roman" w:hint="eastAsia"/>
                <w:lang w:eastAsia="zh-CN"/>
              </w:rPr>
              <w:t>or</w:t>
            </w:r>
            <w:r w:rsidRPr="004C3E29">
              <w:rPr>
                <w:rFonts w:ascii="Times New Roman" w:hAnsi="Times New Roman"/>
                <w:lang w:eastAsia="zh-CN"/>
              </w:rPr>
              <w:t xml:space="preserve"> </w:t>
            </w:r>
            <w:r w:rsidRPr="004C3E29">
              <w:rPr>
                <w:rFonts w:ascii="Times New Roman" w:hAnsi="Times New Roman" w:hint="eastAsia"/>
                <w:lang w:eastAsia="zh-CN"/>
              </w:rPr>
              <w:t>inter-</w:t>
            </w:r>
            <w:r w:rsidRPr="004C3E29">
              <w:rPr>
                <w:rFonts w:ascii="Times New Roman" w:hAnsi="Times New Roman"/>
                <w:lang w:eastAsia="zh-CN"/>
              </w:rPr>
              <w:t xml:space="preserve">frequency prediction, UE reports measurement event by following </w:t>
            </w:r>
            <w:r w:rsidRPr="004C3E29">
              <w:rPr>
                <w:rFonts w:ascii="Times New Roman" w:hAnsi="Times New Roman" w:hint="eastAsia"/>
                <w:lang w:eastAsia="zh-CN"/>
              </w:rPr>
              <w:t>existing</w:t>
            </w:r>
            <w:r w:rsidRPr="004C3E29">
              <w:rPr>
                <w:rFonts w:ascii="Times New Roman" w:hAnsi="Times New Roman"/>
                <w:lang w:eastAsia="zh-CN"/>
              </w:rPr>
              <w:t xml:space="preserve"> </w:t>
            </w:r>
            <w:proofErr w:type="spellStart"/>
            <w:r w:rsidRPr="004C3E29">
              <w:rPr>
                <w:rFonts w:ascii="Times New Roman" w:hAnsi="Times New Roman"/>
                <w:i/>
                <w:iCs/>
                <w:lang w:eastAsia="zh-CN"/>
              </w:rPr>
              <w:t>measurementReport</w:t>
            </w:r>
            <w:proofErr w:type="spellEnd"/>
            <w:r w:rsidRPr="004C3E29">
              <w:rPr>
                <w:rFonts w:ascii="Times New Roman" w:hAnsi="Times New Roman" w:hint="eastAsia"/>
                <w:lang w:eastAsia="zh-CN"/>
              </w:rPr>
              <w:t xml:space="preserve"> message</w:t>
            </w:r>
            <w:r w:rsidRPr="004C3E29">
              <w:rPr>
                <w:rFonts w:ascii="Times New Roman" w:hAnsi="Times New Roman"/>
                <w:lang w:eastAsia="zh-CN"/>
              </w:rPr>
              <w:t>. This can be achieved without spec</w:t>
            </w:r>
            <w:r w:rsidRPr="004C3E29">
              <w:rPr>
                <w:rFonts w:ascii="Times New Roman" w:hAnsi="Times New Roman" w:hint="eastAsia"/>
                <w:lang w:eastAsia="zh-CN"/>
              </w:rPr>
              <w:t>ification</w:t>
            </w:r>
            <w:r w:rsidRPr="004C3E29">
              <w:rPr>
                <w:rFonts w:ascii="Times New Roman" w:hAnsi="Times New Roman"/>
                <w:lang w:eastAsia="zh-CN"/>
              </w:rPr>
              <w:t xml:space="preserve"> impact</w:t>
            </w:r>
            <w:r w:rsidRPr="004C3E29">
              <w:rPr>
                <w:rFonts w:ascii="Times New Roman" w:hAnsi="Times New Roman" w:hint="eastAsia"/>
                <w:lang w:eastAsia="zh-CN"/>
              </w:rPr>
              <w:t>.</w:t>
            </w:r>
          </w:p>
          <w:p w14:paraId="03A996FE" w14:textId="77777777" w:rsidR="004C3E29" w:rsidRPr="004C3E29" w:rsidRDefault="004C3E29" w:rsidP="004C3E29">
            <w:pPr>
              <w:rPr>
                <w:rFonts w:ascii="Times New Roman" w:hAnsi="Times New Roman"/>
                <w:lang w:eastAsia="zh-CN"/>
              </w:rPr>
            </w:pPr>
            <w:r w:rsidRPr="004C3E29">
              <w:rPr>
                <w:rFonts w:ascii="Times New Roman" w:hAnsi="Times New Roman" w:hint="eastAsia"/>
                <w:lang w:eastAsia="zh-CN"/>
              </w:rPr>
              <w:t xml:space="preserve">For indirect event prediction, RSRP </w:t>
            </w:r>
            <w:r w:rsidRPr="004C3E29">
              <w:rPr>
                <w:rFonts w:ascii="Times New Roman" w:hAnsi="Times New Roman"/>
                <w:lang w:eastAsia="zh-CN"/>
              </w:rPr>
              <w:t>difference can be used as performance monitoring metric</w:t>
            </w:r>
            <w:r w:rsidRPr="004C3E29">
              <w:rPr>
                <w:rFonts w:ascii="Times New Roman" w:hAnsi="Times New Roman" w:hint="eastAsia"/>
                <w:lang w:eastAsia="zh-CN"/>
              </w:rPr>
              <w:t>.</w:t>
            </w:r>
          </w:p>
          <w:p w14:paraId="1C124ECA" w14:textId="77777777" w:rsidR="004C3E29" w:rsidRPr="004C3E29" w:rsidRDefault="004C3E29" w:rsidP="004C3E29">
            <w:pPr>
              <w:keepLines/>
              <w:ind w:left="1135" w:hanging="851"/>
              <w:rPr>
                <w:rFonts w:ascii="Times New Roman" w:hAnsi="Times New Roman"/>
                <w:lang w:eastAsia="zh-CN"/>
              </w:rPr>
            </w:pPr>
            <w:r w:rsidRPr="004C3E29">
              <w:rPr>
                <w:rFonts w:ascii="Times New Roman" w:hAnsi="Times New Roman" w:hint="eastAsia"/>
                <w:lang w:eastAsia="zh-CN"/>
              </w:rPr>
              <w:t>NOTE 1:</w:t>
            </w:r>
            <w:r w:rsidRPr="004C3E29">
              <w:rPr>
                <w:rFonts w:ascii="Times New Roman" w:hAnsi="Times New Roman"/>
                <w:lang w:eastAsia="zh-CN"/>
              </w:rPr>
              <w:tab/>
            </w:r>
            <w:r w:rsidRPr="004C3E29">
              <w:rPr>
                <w:rFonts w:ascii="Times New Roman" w:hAnsi="Times New Roman" w:hint="eastAsia"/>
                <w:lang w:eastAsia="zh-CN"/>
              </w:rPr>
              <w:t>The spec impact captured in section 6.1.2.1 is applicable for measurement event prediction unless otherwise described explicitly in this section.</w:t>
            </w:r>
          </w:p>
          <w:p w14:paraId="05655DEC" w14:textId="77777777" w:rsidR="004C3E29" w:rsidRPr="004C3E29" w:rsidRDefault="004C3E29" w:rsidP="004C3E29">
            <w:pPr>
              <w:keepLines/>
              <w:ind w:left="1135" w:hanging="851"/>
              <w:rPr>
                <w:rFonts w:ascii="Times New Roman" w:hAnsi="Times New Roman"/>
                <w:lang w:eastAsia="zh-CN"/>
              </w:rPr>
            </w:pPr>
            <w:r w:rsidRPr="004C3E29">
              <w:rPr>
                <w:rFonts w:ascii="Times New Roman" w:hAnsi="Times New Roman" w:hint="eastAsia"/>
                <w:lang w:eastAsia="zh-CN"/>
              </w:rPr>
              <w:t>NOTE 2:</w:t>
            </w:r>
            <w:r w:rsidRPr="004C3E29">
              <w:rPr>
                <w:rFonts w:ascii="Times New Roman" w:hAnsi="Times New Roman"/>
                <w:lang w:eastAsia="zh-CN"/>
              </w:rPr>
              <w:tab/>
              <w:t xml:space="preserve">A single framework </w:t>
            </w:r>
            <w:r w:rsidRPr="004C3E29">
              <w:rPr>
                <w:rFonts w:ascii="Times New Roman" w:hAnsi="Times New Roman" w:hint="eastAsia"/>
                <w:lang w:eastAsia="zh-CN"/>
              </w:rPr>
              <w:t xml:space="preserve">is aimed </w:t>
            </w:r>
            <w:r w:rsidRPr="004C3E29">
              <w:rPr>
                <w:rFonts w:ascii="Times New Roman" w:hAnsi="Times New Roman"/>
                <w:lang w:eastAsia="zh-CN"/>
              </w:rPr>
              <w:t>for direct and indirect event prediction</w:t>
            </w:r>
            <w:r w:rsidRPr="004C3E29">
              <w:rPr>
                <w:rFonts w:ascii="Times New Roman" w:hAnsi="Times New Roman" w:hint="eastAsia"/>
                <w:lang w:eastAsia="zh-CN"/>
              </w:rPr>
              <w:t>.</w:t>
            </w:r>
          </w:p>
          <w:p w14:paraId="53E5BB89" w14:textId="5183C34D" w:rsidR="000164E1" w:rsidRPr="004C3E29" w:rsidRDefault="004C3E29" w:rsidP="004C3E29">
            <w:pPr>
              <w:keepLines/>
              <w:ind w:left="1135" w:hanging="851"/>
              <w:rPr>
                <w:rFonts w:ascii="Times New Roman" w:eastAsiaTheme="minorEastAsia" w:hAnsi="Times New Roman"/>
                <w:lang w:eastAsia="zh-CN"/>
              </w:rPr>
            </w:pPr>
            <w:r w:rsidRPr="004C3E29">
              <w:rPr>
                <w:rFonts w:ascii="Times New Roman" w:hAnsi="Times New Roman" w:hint="eastAsia"/>
                <w:lang w:eastAsia="zh-CN"/>
              </w:rPr>
              <w:t>NOTE 3:</w:t>
            </w:r>
            <w:r w:rsidRPr="004C3E29">
              <w:rPr>
                <w:rFonts w:ascii="Times New Roman" w:hAnsi="Times New Roman"/>
                <w:lang w:eastAsia="zh-CN"/>
              </w:rPr>
              <w:tab/>
            </w:r>
            <w:r w:rsidRPr="004C3E29">
              <w:rPr>
                <w:rFonts w:ascii="Times New Roman" w:hAnsi="Times New Roman" w:hint="eastAsia"/>
                <w:lang w:eastAsia="zh-CN"/>
              </w:rPr>
              <w:t>T</w:t>
            </w:r>
            <w:r w:rsidRPr="004C3E29">
              <w:rPr>
                <w:rFonts w:ascii="Times New Roman" w:hAnsi="Times New Roman"/>
                <w:lang w:eastAsia="zh-CN"/>
              </w:rPr>
              <w:t xml:space="preserve">here is no consensus on the feasibility of performance monitoring of direct </w:t>
            </w:r>
            <w:r w:rsidRPr="004C3E29">
              <w:rPr>
                <w:rFonts w:ascii="Times New Roman" w:hAnsi="Times New Roman" w:hint="eastAsia"/>
                <w:lang w:eastAsia="zh-CN"/>
              </w:rPr>
              <w:t xml:space="preserve">event </w:t>
            </w:r>
            <w:r w:rsidRPr="004C3E29">
              <w:rPr>
                <w:rFonts w:ascii="Times New Roman" w:hAnsi="Times New Roman"/>
                <w:lang w:eastAsia="zh-CN"/>
              </w:rPr>
              <w:t>prediction</w:t>
            </w:r>
            <w:r w:rsidRPr="004C3E29">
              <w:rPr>
                <w:rFonts w:ascii="Times New Roman" w:hAnsi="Times New Roman" w:hint="eastAsia"/>
                <w:lang w:eastAsia="zh-CN"/>
              </w:rPr>
              <w:t>. it should be concluded before proceeding with normative work.</w:t>
            </w:r>
          </w:p>
        </w:tc>
      </w:tr>
    </w:tbl>
    <w:p w14:paraId="6AF8FFB2" w14:textId="77777777" w:rsidR="004C3E29" w:rsidRDefault="004F13E1" w:rsidP="00E64F8A">
      <w:pPr>
        <w:rPr>
          <w:rFonts w:eastAsia="宋体"/>
          <w:lang w:eastAsia="zh-CN"/>
        </w:rPr>
      </w:pPr>
      <w:r>
        <w:rPr>
          <w:rFonts w:eastAsia="宋体"/>
          <w:lang w:eastAsia="zh-CN"/>
        </w:rPr>
        <w:t xml:space="preserve"> </w:t>
      </w:r>
    </w:p>
    <w:p w14:paraId="6E09A2E0" w14:textId="1FDC343D" w:rsidR="00865807" w:rsidRPr="00591032" w:rsidRDefault="00865807" w:rsidP="00E64F8A">
      <w:pPr>
        <w:rPr>
          <w:rFonts w:ascii="Times New Roman" w:eastAsia="宋体" w:hAnsi="Times New Roman"/>
          <w:lang w:eastAsia="zh-CN"/>
        </w:rPr>
      </w:pPr>
      <w:r w:rsidRPr="003C7722">
        <w:rPr>
          <w:rFonts w:ascii="Times New Roman" w:eastAsia="宋体" w:hAnsi="Times New Roman"/>
          <w:lang w:eastAsia="zh-CN"/>
        </w:rPr>
        <w:t xml:space="preserve">In this contribution, we continually discuss following aspects for </w:t>
      </w:r>
      <w:r w:rsidR="002E6962" w:rsidRPr="003C7722">
        <w:rPr>
          <w:rFonts w:ascii="Times New Roman" w:eastAsia="宋体" w:hAnsi="Times New Roman"/>
          <w:lang w:eastAsia="zh-CN"/>
        </w:rPr>
        <w:t xml:space="preserve">LCM functionality management aspects for </w:t>
      </w:r>
      <w:r w:rsidR="002E6962" w:rsidRPr="00591032">
        <w:rPr>
          <w:rFonts w:ascii="Times New Roman" w:eastAsia="宋体" w:hAnsi="Times New Roman"/>
          <w:lang w:eastAsia="zh-CN"/>
        </w:rPr>
        <w:t>measurement event prediction</w:t>
      </w:r>
      <w:r w:rsidRPr="00591032">
        <w:rPr>
          <w:rFonts w:ascii="Times New Roman" w:eastAsia="宋体" w:hAnsi="Times New Roman"/>
          <w:lang w:eastAsia="zh-CN"/>
        </w:rPr>
        <w:t>, based on the SI conclusion</w:t>
      </w:r>
      <w:bookmarkStart w:id="15" w:name="OLE_LINK57"/>
      <w:r w:rsidRPr="00591032">
        <w:rPr>
          <w:rFonts w:ascii="Times New Roman" w:eastAsia="宋体" w:hAnsi="Times New Roman"/>
          <w:lang w:eastAsia="zh-CN"/>
        </w:rPr>
        <w:t xml:space="preserve"> in TR 38.7</w:t>
      </w:r>
      <w:r w:rsidR="00DE6A51" w:rsidRPr="00591032">
        <w:rPr>
          <w:rFonts w:ascii="Times New Roman" w:eastAsia="宋体" w:hAnsi="Times New Roman"/>
          <w:lang w:eastAsia="zh-CN"/>
        </w:rPr>
        <w:t>44</w:t>
      </w:r>
      <w:r w:rsidRPr="00591032">
        <w:rPr>
          <w:rFonts w:ascii="Times New Roman" w:eastAsia="宋体" w:hAnsi="Times New Roman"/>
          <w:lang w:eastAsia="zh-CN"/>
        </w:rPr>
        <w:t xml:space="preserve"> [</w:t>
      </w:r>
      <w:r w:rsidR="00C36A56" w:rsidRPr="00591032">
        <w:rPr>
          <w:rFonts w:ascii="Times New Roman" w:eastAsia="宋体" w:hAnsi="Times New Roman" w:hint="eastAsia"/>
          <w:lang w:eastAsia="zh-CN"/>
        </w:rPr>
        <w:t>2</w:t>
      </w:r>
      <w:r w:rsidRPr="00591032">
        <w:rPr>
          <w:rFonts w:ascii="Times New Roman" w:eastAsia="宋体" w:hAnsi="Times New Roman"/>
          <w:lang w:eastAsia="zh-CN"/>
        </w:rPr>
        <w:t>]</w:t>
      </w:r>
      <w:bookmarkEnd w:id="15"/>
      <w:r w:rsidRPr="00591032">
        <w:rPr>
          <w:rFonts w:ascii="Times New Roman" w:eastAsia="宋体" w:hAnsi="Times New Roman"/>
          <w:lang w:eastAsia="zh-CN"/>
        </w:rPr>
        <w:t xml:space="preserve"> in above</w:t>
      </w:r>
      <w:r w:rsidR="00DE6A51" w:rsidRPr="00591032">
        <w:rPr>
          <w:rFonts w:ascii="Times New Roman" w:eastAsia="宋体" w:hAnsi="Times New Roman"/>
          <w:lang w:eastAsia="zh-CN"/>
        </w:rPr>
        <w:t>:</w:t>
      </w:r>
    </w:p>
    <w:p w14:paraId="00AAD835" w14:textId="77777777" w:rsidR="00F966D5" w:rsidRPr="00591032" w:rsidRDefault="00F966D5" w:rsidP="00F966D5">
      <w:pPr>
        <w:pStyle w:val="af6"/>
        <w:numPr>
          <w:ilvl w:val="0"/>
          <w:numId w:val="33"/>
        </w:numPr>
        <w:rPr>
          <w:rFonts w:ascii="Times New Roman" w:eastAsia="宋体" w:hAnsi="Times New Roman"/>
          <w:lang w:eastAsia="zh-CN"/>
        </w:rPr>
      </w:pPr>
      <w:bookmarkStart w:id="16" w:name="_Hlk213188408"/>
      <w:r w:rsidRPr="00591032">
        <w:rPr>
          <w:rFonts w:ascii="Times New Roman" w:eastAsia="宋体" w:hAnsi="Times New Roman"/>
          <w:lang w:eastAsia="zh-CN"/>
        </w:rPr>
        <w:t>Applicability reporting</w:t>
      </w:r>
    </w:p>
    <w:bookmarkEnd w:id="16"/>
    <w:p w14:paraId="6823E229" w14:textId="77777777" w:rsidR="00591032" w:rsidRPr="00591032" w:rsidRDefault="00A610E5" w:rsidP="00A610E5">
      <w:pPr>
        <w:pStyle w:val="af6"/>
        <w:numPr>
          <w:ilvl w:val="0"/>
          <w:numId w:val="33"/>
        </w:numPr>
        <w:rPr>
          <w:rFonts w:ascii="Times New Roman" w:eastAsia="宋体" w:hAnsi="Times New Roman"/>
          <w:lang w:eastAsia="zh-CN"/>
        </w:rPr>
      </w:pPr>
      <w:r w:rsidRPr="00591032">
        <w:rPr>
          <w:rFonts w:ascii="Times New Roman" w:eastAsia="宋体" w:hAnsi="Times New Roman"/>
          <w:lang w:eastAsia="zh-CN"/>
        </w:rPr>
        <w:t>Inference configuration</w:t>
      </w:r>
      <w:r w:rsidR="00AB2350" w:rsidRPr="00591032">
        <w:rPr>
          <w:rFonts w:ascii="Times New Roman" w:eastAsia="宋体" w:hAnsi="Times New Roman"/>
          <w:lang w:eastAsia="zh-CN"/>
        </w:rPr>
        <w:t xml:space="preserve"> </w:t>
      </w:r>
    </w:p>
    <w:p w14:paraId="75CDB0A4" w14:textId="54E4B13A" w:rsidR="00A610E5" w:rsidRPr="00591032" w:rsidRDefault="00591032" w:rsidP="00A610E5">
      <w:pPr>
        <w:pStyle w:val="af6"/>
        <w:numPr>
          <w:ilvl w:val="0"/>
          <w:numId w:val="33"/>
        </w:numPr>
        <w:rPr>
          <w:rFonts w:ascii="Times New Roman" w:eastAsia="宋体" w:hAnsi="Times New Roman"/>
          <w:lang w:eastAsia="zh-CN"/>
        </w:rPr>
      </w:pPr>
      <w:r w:rsidRPr="00591032">
        <w:rPr>
          <w:rFonts w:ascii="Times New Roman" w:eastAsia="宋体" w:hAnsi="Times New Roman" w:hint="eastAsia"/>
          <w:lang w:eastAsia="zh-CN"/>
        </w:rPr>
        <w:t>I</w:t>
      </w:r>
      <w:r w:rsidR="00AB2350" w:rsidRPr="00591032">
        <w:rPr>
          <w:rFonts w:ascii="Times New Roman" w:eastAsia="宋体" w:hAnsi="Times New Roman"/>
          <w:lang w:eastAsia="zh-CN"/>
        </w:rPr>
        <w:t>nference reporting</w:t>
      </w:r>
    </w:p>
    <w:p w14:paraId="0BEA95ED" w14:textId="0EBC552F" w:rsidR="00DE6A51" w:rsidRPr="00591032" w:rsidRDefault="003C7722" w:rsidP="00DE6A51">
      <w:pPr>
        <w:pStyle w:val="af6"/>
        <w:numPr>
          <w:ilvl w:val="0"/>
          <w:numId w:val="33"/>
        </w:numPr>
        <w:rPr>
          <w:rFonts w:ascii="Times New Roman" w:eastAsia="宋体" w:hAnsi="Times New Roman"/>
          <w:lang w:eastAsia="zh-CN"/>
        </w:rPr>
      </w:pPr>
      <w:r w:rsidRPr="00591032">
        <w:rPr>
          <w:rFonts w:ascii="Times New Roman" w:eastAsia="宋体" w:hAnsi="Times New Roman"/>
          <w:lang w:eastAsia="zh-CN"/>
        </w:rPr>
        <w:t>H</w:t>
      </w:r>
      <w:r w:rsidR="0002415B">
        <w:rPr>
          <w:rFonts w:ascii="Times New Roman" w:eastAsia="宋体" w:hAnsi="Times New Roman" w:hint="eastAsia"/>
          <w:lang w:eastAsia="zh-CN"/>
        </w:rPr>
        <w:t>andover</w:t>
      </w:r>
      <w:r w:rsidRPr="00591032">
        <w:rPr>
          <w:rFonts w:ascii="Times New Roman" w:eastAsia="宋体" w:hAnsi="Times New Roman"/>
          <w:lang w:eastAsia="zh-CN"/>
        </w:rPr>
        <w:t xml:space="preserve"> model</w:t>
      </w:r>
      <w:r w:rsidR="00591032" w:rsidRPr="00591032">
        <w:rPr>
          <w:rFonts w:ascii="Times New Roman" w:eastAsia="宋体" w:hAnsi="Times New Roman" w:hint="eastAsia"/>
          <w:lang w:eastAsia="zh-CN"/>
        </w:rPr>
        <w:t>s</w:t>
      </w:r>
    </w:p>
    <w:p w14:paraId="067C531A" w14:textId="3E626AB9" w:rsidR="0054641D" w:rsidRDefault="005F6015"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37C4BE4D" w14:textId="02EEBF17" w:rsidR="008C29DC" w:rsidRPr="00B92BC5" w:rsidRDefault="008C29DC" w:rsidP="008C29DC">
      <w:pPr>
        <w:pStyle w:val="2"/>
        <w:rPr>
          <w:rFonts w:eastAsiaTheme="minorEastAsia"/>
          <w:lang w:eastAsia="zh-CN"/>
        </w:rPr>
      </w:pPr>
      <w:r w:rsidRPr="00432BD2">
        <w:t>2.</w:t>
      </w:r>
      <w:r>
        <w:t>1</w:t>
      </w:r>
      <w:r w:rsidRPr="00432BD2">
        <w:t xml:space="preserve">. </w:t>
      </w:r>
      <w:r w:rsidRPr="008C29DC">
        <w:t>Applicability reporting</w:t>
      </w:r>
    </w:p>
    <w:p w14:paraId="5440CA36" w14:textId="0B7581B7" w:rsidR="00D3193C" w:rsidRDefault="00280898" w:rsidP="00F725FF">
      <w:pPr>
        <w:keepNext/>
        <w:jc w:val="both"/>
        <w:rPr>
          <w:rFonts w:ascii="Times New Roman" w:eastAsiaTheme="minorEastAsia" w:hAnsi="Times New Roman"/>
          <w:lang w:val="en-US" w:eastAsia="zh-CN"/>
        </w:rPr>
      </w:pPr>
      <w:r w:rsidRPr="00280898">
        <w:rPr>
          <w:rFonts w:ascii="Times New Roman" w:eastAsiaTheme="minorEastAsia" w:hAnsi="Times New Roman"/>
          <w:lang w:val="en-US" w:eastAsia="zh-CN"/>
        </w:rPr>
        <w:t>At the RAN2</w:t>
      </w:r>
      <w:r>
        <w:rPr>
          <w:rFonts w:ascii="Times New Roman" w:eastAsiaTheme="minorEastAsia" w:hAnsi="Times New Roman" w:hint="eastAsia"/>
          <w:lang w:val="en-US" w:eastAsia="zh-CN"/>
        </w:rPr>
        <w:t>#131</w:t>
      </w:r>
      <w:r w:rsidRPr="00280898">
        <w:rPr>
          <w:rFonts w:ascii="Times New Roman" w:eastAsiaTheme="minorEastAsia" w:hAnsi="Times New Roman"/>
          <w:lang w:val="en-US" w:eastAsia="zh-CN"/>
        </w:rPr>
        <w:t xml:space="preserve"> meeting, it </w:t>
      </w:r>
      <w:r w:rsidR="008E1977">
        <w:rPr>
          <w:rFonts w:ascii="Times New Roman" w:eastAsiaTheme="minorEastAsia" w:hAnsi="Times New Roman" w:hint="eastAsia"/>
          <w:lang w:val="en-US" w:eastAsia="zh-CN"/>
        </w:rPr>
        <w:t>had discussed</w:t>
      </w:r>
      <w:r w:rsidRPr="00280898">
        <w:rPr>
          <w:rFonts w:ascii="Times New Roman" w:eastAsiaTheme="minorEastAsia" w:hAnsi="Times New Roman"/>
          <w:lang w:val="en-US" w:eastAsia="zh-CN"/>
        </w:rPr>
        <w:t xml:space="preserve"> </w:t>
      </w:r>
      <w:r w:rsidR="001D1A4B">
        <w:rPr>
          <w:rFonts w:ascii="Times New Roman" w:eastAsiaTheme="minorEastAsia" w:hAnsi="Times New Roman" w:hint="eastAsia"/>
          <w:lang w:val="en-US" w:eastAsia="zh-CN"/>
        </w:rPr>
        <w:t xml:space="preserve">the </w:t>
      </w:r>
      <w:r w:rsidR="008E1977">
        <w:rPr>
          <w:rFonts w:ascii="Times New Roman" w:eastAsiaTheme="minorEastAsia" w:hAnsi="Times New Roman" w:hint="eastAsia"/>
          <w:lang w:val="en-US" w:eastAsia="zh-CN"/>
        </w:rPr>
        <w:t>a</w:t>
      </w:r>
      <w:r w:rsidR="008E1977" w:rsidRPr="008E1977">
        <w:rPr>
          <w:rFonts w:ascii="Times New Roman" w:eastAsiaTheme="minorEastAsia" w:hAnsi="Times New Roman"/>
          <w:lang w:val="en-US" w:eastAsia="zh-CN"/>
        </w:rPr>
        <w:t>pplicability</w:t>
      </w:r>
      <w:r w:rsidR="001D1A4B">
        <w:rPr>
          <w:rFonts w:ascii="Times New Roman" w:eastAsiaTheme="minorEastAsia" w:hAnsi="Times New Roman" w:hint="eastAsia"/>
          <w:lang w:val="en-US" w:eastAsia="zh-CN"/>
        </w:rPr>
        <w:t xml:space="preserve"> related issues</w:t>
      </w:r>
      <w:r w:rsidR="008E1977">
        <w:rPr>
          <w:rFonts w:ascii="Times New Roman" w:eastAsiaTheme="minorEastAsia" w:hAnsi="Times New Roman" w:hint="eastAsia"/>
          <w:lang w:val="en-US" w:eastAsia="zh-CN"/>
        </w:rPr>
        <w:t xml:space="preserve"> for RRM measurement event prediction, </w:t>
      </w:r>
      <w:r w:rsidR="001D1A4B">
        <w:rPr>
          <w:rFonts w:ascii="Times New Roman" w:eastAsiaTheme="minorEastAsia" w:hAnsi="Times New Roman" w:hint="eastAsia"/>
          <w:lang w:val="en-US" w:eastAsia="zh-CN"/>
        </w:rPr>
        <w:t xml:space="preserve">e.g., </w:t>
      </w:r>
      <w:bookmarkStart w:id="17" w:name="OLE_LINK122"/>
      <w:r w:rsidR="001D1A4B">
        <w:rPr>
          <w:rFonts w:ascii="Times New Roman" w:eastAsiaTheme="minorEastAsia" w:hAnsi="Times New Roman" w:hint="eastAsia"/>
          <w:lang w:val="en-US" w:eastAsia="zh-CN"/>
        </w:rPr>
        <w:t>a</w:t>
      </w:r>
      <w:r w:rsidR="001D1A4B" w:rsidRPr="001D1A4B">
        <w:rPr>
          <w:rFonts w:ascii="Times New Roman" w:eastAsiaTheme="minorEastAsia" w:hAnsi="Times New Roman"/>
          <w:lang w:val="en-US" w:eastAsia="zh-CN"/>
        </w:rPr>
        <w:t>pplicability</w:t>
      </w:r>
      <w:bookmarkEnd w:id="17"/>
      <w:r w:rsidR="001D1A4B" w:rsidRPr="001D1A4B">
        <w:rPr>
          <w:rFonts w:ascii="Times New Roman" w:eastAsiaTheme="minorEastAsia" w:hAnsi="Times New Roman"/>
          <w:lang w:val="en-US" w:eastAsia="zh-CN"/>
        </w:rPr>
        <w:t xml:space="preserve"> determination</w:t>
      </w:r>
      <w:r w:rsidR="001D1A4B">
        <w:rPr>
          <w:rFonts w:ascii="Times New Roman" w:eastAsiaTheme="minorEastAsia" w:hAnsi="Times New Roman" w:hint="eastAsia"/>
          <w:lang w:val="en-US" w:eastAsia="zh-CN"/>
        </w:rPr>
        <w:t xml:space="preserve"> and a</w:t>
      </w:r>
      <w:r w:rsidR="001D1A4B" w:rsidRPr="001D1A4B">
        <w:rPr>
          <w:rFonts w:ascii="Times New Roman" w:eastAsiaTheme="minorEastAsia" w:hAnsi="Times New Roman"/>
          <w:lang w:val="en-US" w:eastAsia="zh-CN"/>
        </w:rPr>
        <w:t>pplicability reporting</w:t>
      </w:r>
      <w:r w:rsidR="001D1A4B">
        <w:rPr>
          <w:rFonts w:ascii="Times New Roman" w:eastAsiaTheme="minorEastAsia" w:hAnsi="Times New Roman" w:hint="eastAsia"/>
          <w:lang w:val="en-US" w:eastAsia="zh-CN"/>
        </w:rPr>
        <w:t>, etc.</w:t>
      </w:r>
      <w:r w:rsidR="000E5151">
        <w:rPr>
          <w:rFonts w:ascii="Times New Roman" w:eastAsiaTheme="minorEastAsia" w:hAnsi="Times New Roman" w:hint="eastAsia"/>
          <w:lang w:val="en-US" w:eastAsia="zh-CN"/>
        </w:rPr>
        <w:t xml:space="preserve"> It was agreed that </w:t>
      </w:r>
      <w:r w:rsidR="00673410">
        <w:rPr>
          <w:rFonts w:ascii="Times New Roman" w:eastAsiaTheme="minorEastAsia" w:hAnsi="Times New Roman"/>
          <w:lang w:val="en-US" w:eastAsia="zh-CN"/>
        </w:rPr>
        <w:t>“</w:t>
      </w:r>
      <w:r w:rsidR="00673410" w:rsidRPr="00673410">
        <w:rPr>
          <w:rFonts w:ascii="Times New Roman" w:eastAsiaTheme="minorEastAsia" w:hAnsi="Times New Roman"/>
          <w:lang w:val="en-US" w:eastAsia="zh-CN"/>
        </w:rPr>
        <w:t>What the UE requires to the determine applicability is similar to RRM prediction.</w:t>
      </w:r>
      <w:r w:rsidR="00673410">
        <w:rPr>
          <w:rFonts w:ascii="Times New Roman" w:eastAsiaTheme="minorEastAsia" w:hAnsi="Times New Roman"/>
          <w:lang w:val="en-US" w:eastAsia="zh-CN"/>
        </w:rPr>
        <w:t>”</w:t>
      </w:r>
      <w:r w:rsidR="00F01A9E">
        <w:rPr>
          <w:rFonts w:ascii="Times New Roman" w:eastAsiaTheme="minorEastAsia" w:hAnsi="Times New Roman" w:hint="eastAsia"/>
          <w:lang w:val="en-US" w:eastAsia="zh-CN"/>
        </w:rPr>
        <w:t xml:space="preserve"> </w:t>
      </w:r>
      <w:r w:rsidR="001C0E50">
        <w:rPr>
          <w:rFonts w:ascii="Times New Roman" w:eastAsiaTheme="minorEastAsia" w:hAnsi="Times New Roman" w:hint="eastAsia"/>
          <w:lang w:val="en-US" w:eastAsia="zh-CN"/>
        </w:rPr>
        <w:t>[3]</w:t>
      </w:r>
      <w:r w:rsidR="0051677B">
        <w:rPr>
          <w:rFonts w:ascii="Times New Roman" w:eastAsiaTheme="minorEastAsia" w:hAnsi="Times New Roman" w:hint="eastAsia"/>
          <w:lang w:val="en-US" w:eastAsia="zh-CN"/>
        </w:rPr>
        <w:t xml:space="preserve">. </w:t>
      </w:r>
      <w:r w:rsidR="00073188" w:rsidRPr="00073188">
        <w:rPr>
          <w:rFonts w:ascii="Times New Roman" w:eastAsiaTheme="minorEastAsia" w:hAnsi="Times New Roman"/>
          <w:lang w:val="en-US" w:eastAsia="zh-CN"/>
        </w:rPr>
        <w:t>For indirect measurement event prediction, measurement event prediction is performed based on RRM measurement prediction.</w:t>
      </w:r>
      <w:r w:rsidR="001D460D">
        <w:rPr>
          <w:rFonts w:ascii="Times New Roman" w:eastAsiaTheme="minorEastAsia" w:hAnsi="Times New Roman" w:hint="eastAsia"/>
          <w:lang w:val="en-US" w:eastAsia="zh-CN"/>
        </w:rPr>
        <w:t xml:space="preserve"> T</w:t>
      </w:r>
      <w:r w:rsidR="001D460D" w:rsidRPr="004B2517">
        <w:rPr>
          <w:rFonts w:ascii="Times New Roman" w:eastAsiaTheme="minorEastAsia" w:hAnsi="Times New Roman"/>
          <w:lang w:val="en-US" w:eastAsia="zh-CN"/>
        </w:rPr>
        <w:t xml:space="preserve">he applicability </w:t>
      </w:r>
      <w:r w:rsidR="001D460D">
        <w:rPr>
          <w:rFonts w:ascii="Times New Roman" w:eastAsiaTheme="minorEastAsia" w:hAnsi="Times New Roman" w:hint="eastAsia"/>
          <w:lang w:val="en-US" w:eastAsia="zh-CN"/>
        </w:rPr>
        <w:t xml:space="preserve">determination or applicability </w:t>
      </w:r>
      <w:r w:rsidR="001D460D" w:rsidRPr="004B2517">
        <w:rPr>
          <w:rFonts w:ascii="Times New Roman" w:eastAsiaTheme="minorEastAsia" w:hAnsi="Times New Roman"/>
          <w:lang w:val="en-US" w:eastAsia="zh-CN"/>
        </w:rPr>
        <w:t>reporting is the same as that for RRM measurement prediction.</w:t>
      </w:r>
      <w:r w:rsidR="001D460D">
        <w:rPr>
          <w:rFonts w:ascii="Times New Roman" w:eastAsiaTheme="minorEastAsia" w:hAnsi="Times New Roman" w:hint="eastAsia"/>
          <w:lang w:val="en-US" w:eastAsia="zh-CN"/>
        </w:rPr>
        <w:t xml:space="preserve"> While for </w:t>
      </w:r>
      <w:r w:rsidR="00251EE4" w:rsidRPr="00251EE4">
        <w:rPr>
          <w:rFonts w:ascii="Times New Roman" w:eastAsiaTheme="minorEastAsia" w:hAnsi="Times New Roman"/>
          <w:lang w:val="en-US" w:eastAsia="zh-CN"/>
        </w:rPr>
        <w:t xml:space="preserve">direct measurement event prediction, </w:t>
      </w:r>
      <w:r w:rsidR="0010790B">
        <w:rPr>
          <w:rFonts w:ascii="Times New Roman" w:eastAsiaTheme="minorEastAsia" w:hAnsi="Times New Roman" w:hint="eastAsia"/>
          <w:lang w:val="en-US" w:eastAsia="zh-CN"/>
        </w:rPr>
        <w:t>m</w:t>
      </w:r>
      <w:r w:rsidR="0010790B" w:rsidRPr="0010790B">
        <w:rPr>
          <w:rFonts w:ascii="Times New Roman" w:eastAsiaTheme="minorEastAsia" w:hAnsi="Times New Roman"/>
          <w:lang w:val="en-US" w:eastAsia="zh-CN"/>
        </w:rPr>
        <w:t xml:space="preserve">easurement event is predicted </w:t>
      </w:r>
      <w:r w:rsidR="0010790B" w:rsidRPr="0010790B">
        <w:rPr>
          <w:rFonts w:ascii="Times New Roman" w:eastAsiaTheme="minorEastAsia" w:hAnsi="Times New Roman"/>
          <w:lang w:val="en-US" w:eastAsia="zh-CN"/>
        </w:rPr>
        <w:lastRenderedPageBreak/>
        <w:t>directly by an AI/ML model</w:t>
      </w:r>
      <w:r w:rsidR="00440BB7">
        <w:rPr>
          <w:rFonts w:ascii="Times New Roman" w:eastAsiaTheme="minorEastAsia" w:hAnsi="Times New Roman" w:hint="eastAsia"/>
          <w:lang w:val="en-US" w:eastAsia="zh-CN"/>
        </w:rPr>
        <w:t xml:space="preserve">. </w:t>
      </w:r>
      <w:r w:rsidR="002630FF">
        <w:rPr>
          <w:rFonts w:ascii="Times New Roman" w:eastAsiaTheme="minorEastAsia" w:hAnsi="Times New Roman" w:hint="eastAsia"/>
          <w:lang w:val="en-US" w:eastAsia="zh-CN"/>
        </w:rPr>
        <w:t xml:space="preserve">Hence, except for the </w:t>
      </w:r>
      <w:r w:rsidR="003B732C">
        <w:rPr>
          <w:rFonts w:ascii="Times New Roman" w:eastAsiaTheme="minorEastAsia" w:hAnsi="Times New Roman" w:hint="eastAsia"/>
          <w:lang w:val="en-US" w:eastAsia="zh-CN"/>
        </w:rPr>
        <w:t xml:space="preserve">conditions used for </w:t>
      </w:r>
      <w:bookmarkStart w:id="18" w:name="OLE_LINK89"/>
      <w:r w:rsidR="009355B5">
        <w:rPr>
          <w:rFonts w:ascii="Times New Roman" w:eastAsiaTheme="minorEastAsia" w:hAnsi="Times New Roman" w:hint="eastAsia"/>
          <w:lang w:val="en-US" w:eastAsia="zh-CN"/>
        </w:rPr>
        <w:t>applicability determination</w:t>
      </w:r>
      <w:bookmarkEnd w:id="18"/>
      <w:r w:rsidR="009355B5">
        <w:rPr>
          <w:rFonts w:ascii="Times New Roman" w:eastAsiaTheme="minorEastAsia" w:hAnsi="Times New Roman" w:hint="eastAsia"/>
          <w:lang w:val="en-US" w:eastAsia="zh-CN"/>
        </w:rPr>
        <w:t xml:space="preserve"> used for </w:t>
      </w:r>
      <w:r w:rsidR="003B732C">
        <w:rPr>
          <w:rFonts w:ascii="Times New Roman" w:eastAsiaTheme="minorEastAsia" w:hAnsi="Times New Roman" w:hint="eastAsia"/>
          <w:lang w:val="en-US" w:eastAsia="zh-CN"/>
        </w:rPr>
        <w:t xml:space="preserve">RRM measurement </w:t>
      </w:r>
      <w:r w:rsidR="009355B5">
        <w:rPr>
          <w:rFonts w:ascii="Times New Roman" w:eastAsiaTheme="minorEastAsia" w:hAnsi="Times New Roman" w:hint="eastAsia"/>
          <w:lang w:val="en-US" w:eastAsia="zh-CN"/>
        </w:rPr>
        <w:t xml:space="preserve">prediction, e.g., </w:t>
      </w:r>
      <w:r w:rsidR="003B732C" w:rsidRPr="003B732C">
        <w:rPr>
          <w:rFonts w:ascii="Times New Roman" w:eastAsiaTheme="minorEastAsia" w:hAnsi="Times New Roman"/>
          <w:lang w:val="en-US" w:eastAsia="zh-CN"/>
        </w:rPr>
        <w:t>NW-side additional conditions (if provided</w:t>
      </w:r>
      <w:r w:rsidR="009355B5">
        <w:rPr>
          <w:rFonts w:ascii="Times New Roman" w:eastAsiaTheme="minorEastAsia" w:hAnsi="Times New Roman" w:hint="eastAsia"/>
          <w:lang w:val="en-US" w:eastAsia="zh-CN"/>
        </w:rPr>
        <w:t>, e.g., associated ID</w:t>
      </w:r>
      <w:r w:rsidR="003B732C" w:rsidRPr="003B732C">
        <w:rPr>
          <w:rFonts w:ascii="Times New Roman" w:eastAsiaTheme="minorEastAsia" w:hAnsi="Times New Roman"/>
          <w:lang w:val="en-US" w:eastAsia="zh-CN"/>
        </w:rPr>
        <w:t xml:space="preserve">), UE-side additional conditions and </w:t>
      </w:r>
      <w:r w:rsidR="00D3193C" w:rsidRPr="00D3193C">
        <w:rPr>
          <w:rFonts w:ascii="Times New Roman" w:eastAsiaTheme="minorEastAsia" w:hAnsi="Times New Roman"/>
          <w:lang w:val="en-US" w:eastAsia="zh-CN"/>
        </w:rPr>
        <w:t>functionality</w:t>
      </w:r>
      <w:r w:rsidR="003B732C" w:rsidRPr="003B732C">
        <w:rPr>
          <w:rFonts w:ascii="Times New Roman" w:eastAsiaTheme="minorEastAsia" w:hAnsi="Times New Roman"/>
          <w:lang w:val="en-US" w:eastAsia="zh-CN"/>
        </w:rPr>
        <w:t xml:space="preserve"> availability in the UE</w:t>
      </w:r>
      <w:r w:rsidR="009355B5">
        <w:rPr>
          <w:rFonts w:ascii="Times New Roman" w:eastAsiaTheme="minorEastAsia" w:hAnsi="Times New Roman" w:hint="eastAsia"/>
          <w:lang w:val="en-US" w:eastAsia="zh-CN"/>
        </w:rPr>
        <w:t xml:space="preserve">, </w:t>
      </w:r>
      <w:r w:rsidR="009A7FE3">
        <w:rPr>
          <w:rFonts w:ascii="Times New Roman" w:eastAsiaTheme="minorEastAsia" w:hAnsi="Times New Roman" w:hint="eastAsia"/>
          <w:lang w:val="en-US" w:eastAsia="zh-CN"/>
        </w:rPr>
        <w:t xml:space="preserve">RAN2 </w:t>
      </w:r>
      <w:r w:rsidR="00D3193C">
        <w:rPr>
          <w:rFonts w:ascii="Times New Roman" w:eastAsiaTheme="minorEastAsia" w:hAnsi="Times New Roman" w:hint="eastAsia"/>
          <w:lang w:val="en-US" w:eastAsia="zh-CN"/>
        </w:rPr>
        <w:t xml:space="preserve">has </w:t>
      </w:r>
      <w:r w:rsidR="00D3193C">
        <w:rPr>
          <w:rFonts w:ascii="Times New Roman" w:eastAsiaTheme="minorEastAsia" w:hAnsi="Times New Roman"/>
          <w:lang w:val="en-US" w:eastAsia="zh-CN"/>
        </w:rPr>
        <w:t>agreed</w:t>
      </w:r>
      <w:r w:rsidR="00D3193C">
        <w:rPr>
          <w:rFonts w:ascii="Times New Roman" w:eastAsiaTheme="minorEastAsia" w:hAnsi="Times New Roman" w:hint="eastAsia"/>
          <w:lang w:val="en-US" w:eastAsia="zh-CN"/>
        </w:rPr>
        <w:t xml:space="preserve"> </w:t>
      </w:r>
      <w:r w:rsidR="00D3193C" w:rsidRPr="00D3193C">
        <w:rPr>
          <w:rFonts w:ascii="Times New Roman" w:eastAsiaTheme="minorEastAsia" w:hAnsi="Times New Roman"/>
          <w:lang w:val="en-US" w:eastAsia="zh-CN"/>
        </w:rPr>
        <w:t>event-related parameters e.g. event type are part of inference configuration of measurement event prediction.</w:t>
      </w:r>
      <w:r w:rsidR="00C83375">
        <w:rPr>
          <w:rFonts w:ascii="Times New Roman" w:eastAsiaTheme="minorEastAsia" w:hAnsi="Times New Roman" w:hint="eastAsia"/>
          <w:lang w:val="en-US" w:eastAsia="zh-CN"/>
        </w:rPr>
        <w:t xml:space="preserve"> Hence, </w:t>
      </w:r>
      <w:r w:rsidR="0065432C">
        <w:rPr>
          <w:rFonts w:ascii="Times New Roman" w:eastAsiaTheme="minorEastAsia" w:hAnsi="Times New Roman" w:hint="eastAsia"/>
          <w:lang w:val="en-US" w:eastAsia="zh-CN"/>
        </w:rPr>
        <w:t xml:space="preserve">except for the event type, </w:t>
      </w:r>
      <w:r w:rsidR="00C83375">
        <w:rPr>
          <w:rFonts w:ascii="Times New Roman" w:eastAsiaTheme="minorEastAsia" w:hAnsi="Times New Roman" w:hint="eastAsia"/>
          <w:lang w:val="en-US" w:eastAsia="zh-CN"/>
        </w:rPr>
        <w:t xml:space="preserve">RAN2 </w:t>
      </w:r>
      <w:r w:rsidR="00C93F2F">
        <w:rPr>
          <w:rFonts w:ascii="Times New Roman" w:eastAsiaTheme="minorEastAsia" w:hAnsi="Times New Roman" w:hint="eastAsia"/>
          <w:lang w:val="en-US" w:eastAsia="zh-CN"/>
        </w:rPr>
        <w:t xml:space="preserve">to </w:t>
      </w:r>
      <w:r w:rsidR="00C83375">
        <w:rPr>
          <w:rFonts w:ascii="Times New Roman" w:eastAsiaTheme="minorEastAsia" w:hAnsi="Times New Roman" w:hint="eastAsia"/>
          <w:lang w:val="en-US" w:eastAsia="zh-CN"/>
        </w:rPr>
        <w:t xml:space="preserve">further discuss </w:t>
      </w:r>
      <w:r w:rsidR="009A617A">
        <w:rPr>
          <w:rFonts w:ascii="Times New Roman" w:eastAsiaTheme="minorEastAsia" w:hAnsi="Times New Roman" w:hint="eastAsia"/>
          <w:lang w:val="en-US" w:eastAsia="zh-CN"/>
        </w:rPr>
        <w:t xml:space="preserve">whether other </w:t>
      </w:r>
      <w:r w:rsidR="00C93F2F">
        <w:rPr>
          <w:rFonts w:ascii="Times New Roman" w:eastAsiaTheme="minorEastAsia" w:hAnsi="Times New Roman" w:hint="eastAsia"/>
          <w:lang w:val="en-US" w:eastAsia="zh-CN"/>
        </w:rPr>
        <w:t>event-related pa</w:t>
      </w:r>
      <w:r w:rsidR="009A617A">
        <w:rPr>
          <w:rFonts w:ascii="Times New Roman" w:eastAsiaTheme="minorEastAsia" w:hAnsi="Times New Roman" w:hint="eastAsia"/>
          <w:lang w:val="en-US" w:eastAsia="zh-CN"/>
        </w:rPr>
        <w:t>rameters</w:t>
      </w:r>
      <w:r w:rsidR="0065432C">
        <w:rPr>
          <w:rFonts w:ascii="Times New Roman" w:eastAsiaTheme="minorEastAsia" w:hAnsi="Times New Roman" w:hint="eastAsia"/>
          <w:lang w:val="en-US" w:eastAsia="zh-CN"/>
        </w:rPr>
        <w:t xml:space="preserve">, e.g., </w:t>
      </w:r>
      <w:r w:rsidR="0065432C" w:rsidRPr="0065432C">
        <w:rPr>
          <w:rFonts w:ascii="Times New Roman" w:eastAsiaTheme="minorEastAsia" w:hAnsi="Times New Roman"/>
          <w:lang w:val="en-US" w:eastAsia="zh-CN"/>
        </w:rPr>
        <w:t>hysteresis</w:t>
      </w:r>
      <w:r w:rsidR="0065432C">
        <w:rPr>
          <w:rFonts w:ascii="Times New Roman" w:eastAsiaTheme="minorEastAsia" w:hAnsi="Times New Roman" w:hint="eastAsia"/>
          <w:lang w:val="en-US" w:eastAsia="zh-CN"/>
        </w:rPr>
        <w:t>, TTT, etc.</w:t>
      </w:r>
      <w:r w:rsidR="0065432C" w:rsidRPr="0065432C">
        <w:rPr>
          <w:rFonts w:ascii="Times New Roman" w:eastAsiaTheme="minorEastAsia" w:hAnsi="Times New Roman" w:hint="eastAsia"/>
          <w:lang w:val="en-US" w:eastAsia="zh-CN"/>
        </w:rPr>
        <w:t xml:space="preserve"> </w:t>
      </w:r>
      <w:r w:rsidR="009A617A">
        <w:rPr>
          <w:rFonts w:ascii="Times New Roman" w:eastAsiaTheme="minorEastAsia" w:hAnsi="Times New Roman" w:hint="eastAsia"/>
          <w:lang w:val="en-US" w:eastAsia="zh-CN"/>
        </w:rPr>
        <w:t xml:space="preserve">are </w:t>
      </w:r>
      <w:r w:rsidR="0065432C">
        <w:rPr>
          <w:rFonts w:ascii="Times New Roman" w:eastAsiaTheme="minorEastAsia" w:hAnsi="Times New Roman" w:hint="eastAsia"/>
          <w:lang w:val="en-US" w:eastAsia="zh-CN"/>
        </w:rPr>
        <w:t xml:space="preserve">also </w:t>
      </w:r>
      <w:r w:rsidR="009A617A">
        <w:rPr>
          <w:rFonts w:ascii="Times New Roman" w:eastAsiaTheme="minorEastAsia" w:hAnsi="Times New Roman" w:hint="eastAsia"/>
          <w:lang w:val="en-US" w:eastAsia="zh-CN"/>
        </w:rPr>
        <w:t xml:space="preserve">needed </w:t>
      </w:r>
      <w:r w:rsidR="00DC1FC8">
        <w:rPr>
          <w:rFonts w:ascii="Times New Roman" w:eastAsiaTheme="minorEastAsia" w:hAnsi="Times New Roman" w:hint="eastAsia"/>
          <w:lang w:val="en-US" w:eastAsia="zh-CN"/>
        </w:rPr>
        <w:t xml:space="preserve">for </w:t>
      </w:r>
      <w:r w:rsidR="00DC1FC8" w:rsidRPr="00DC1FC8">
        <w:rPr>
          <w:rFonts w:ascii="Times New Roman" w:eastAsiaTheme="minorEastAsia" w:hAnsi="Times New Roman"/>
          <w:lang w:val="en-US" w:eastAsia="zh-CN"/>
        </w:rPr>
        <w:t>applicability determination</w:t>
      </w:r>
      <w:r w:rsidR="00DC1FC8">
        <w:rPr>
          <w:rFonts w:ascii="Times New Roman" w:eastAsiaTheme="minorEastAsia" w:hAnsi="Times New Roman" w:hint="eastAsia"/>
          <w:lang w:val="en-US" w:eastAsia="zh-CN"/>
        </w:rPr>
        <w:t xml:space="preserve"> of an AI/ML model.</w:t>
      </w:r>
    </w:p>
    <w:p w14:paraId="2B4604E2" w14:textId="7DB38C13" w:rsidR="00784005" w:rsidRPr="00F77FF3" w:rsidRDefault="004B2517" w:rsidP="00F77FF3">
      <w:pPr>
        <w:spacing w:after="200" w:line="276" w:lineRule="auto"/>
        <w:jc w:val="both"/>
        <w:rPr>
          <w:rFonts w:ascii="Times New Roman" w:hAnsi="Times New Roman"/>
          <w:b/>
          <w:bCs/>
          <w:lang w:eastAsia="ja-JP"/>
        </w:rPr>
      </w:pPr>
      <w:bookmarkStart w:id="19" w:name="OLE_LINK15"/>
      <w:r w:rsidRPr="00F77FF3">
        <w:rPr>
          <w:rFonts w:ascii="Times New Roman" w:hAnsi="Times New Roman"/>
          <w:b/>
          <w:bCs/>
          <w:lang w:eastAsia="ja-JP"/>
        </w:rPr>
        <w:t xml:space="preserve">Proposal </w:t>
      </w:r>
      <w:r w:rsidR="00F77FF3" w:rsidRPr="00F77FF3">
        <w:rPr>
          <w:rFonts w:ascii="Times New Roman" w:hAnsi="Times New Roman" w:hint="eastAsia"/>
          <w:b/>
          <w:bCs/>
          <w:lang w:eastAsia="ja-JP"/>
        </w:rPr>
        <w:t>1</w:t>
      </w:r>
      <w:r w:rsidRPr="00F77FF3">
        <w:rPr>
          <w:rFonts w:ascii="Times New Roman" w:hAnsi="Times New Roman"/>
          <w:b/>
          <w:bCs/>
          <w:lang w:eastAsia="ja-JP"/>
        </w:rPr>
        <w:t xml:space="preserve">: </w:t>
      </w:r>
      <w:r w:rsidR="00B2166F" w:rsidRPr="00F77FF3">
        <w:rPr>
          <w:rFonts w:ascii="Times New Roman" w:hAnsi="Times New Roman" w:hint="eastAsia"/>
          <w:b/>
          <w:bCs/>
          <w:lang w:eastAsia="ja-JP"/>
        </w:rPr>
        <w:t xml:space="preserve">RAN2 to discuss whether </w:t>
      </w:r>
      <w:r w:rsidR="00DC1FC8">
        <w:rPr>
          <w:rFonts w:ascii="Times New Roman" w:eastAsiaTheme="minorEastAsia" w:hAnsi="Times New Roman" w:hint="eastAsia"/>
          <w:b/>
          <w:bCs/>
          <w:lang w:eastAsia="zh-CN"/>
        </w:rPr>
        <w:t>other</w:t>
      </w:r>
      <w:r w:rsidR="00DC1FC8" w:rsidRPr="00F77FF3">
        <w:rPr>
          <w:rFonts w:ascii="Times New Roman" w:hAnsi="Times New Roman" w:hint="eastAsia"/>
          <w:b/>
          <w:bCs/>
          <w:lang w:eastAsia="ja-JP"/>
        </w:rPr>
        <w:t xml:space="preserve"> </w:t>
      </w:r>
      <w:r w:rsidR="00B2166F" w:rsidRPr="00F77FF3">
        <w:rPr>
          <w:rFonts w:ascii="Times New Roman" w:hAnsi="Times New Roman" w:hint="eastAsia"/>
          <w:b/>
          <w:bCs/>
          <w:lang w:eastAsia="ja-JP"/>
        </w:rPr>
        <w:t>event-</w:t>
      </w:r>
      <w:r w:rsidR="007E457F">
        <w:rPr>
          <w:rFonts w:ascii="Times New Roman" w:eastAsiaTheme="minorEastAsia" w:hAnsi="Times New Roman" w:hint="eastAsia"/>
          <w:b/>
          <w:bCs/>
          <w:lang w:eastAsia="zh-CN"/>
        </w:rPr>
        <w:t>related</w:t>
      </w:r>
      <w:r w:rsidR="00B2166F" w:rsidRPr="00F77FF3">
        <w:rPr>
          <w:rFonts w:ascii="Times New Roman" w:hAnsi="Times New Roman" w:hint="eastAsia"/>
          <w:b/>
          <w:bCs/>
          <w:lang w:eastAsia="ja-JP"/>
        </w:rPr>
        <w:t xml:space="preserve"> </w:t>
      </w:r>
      <w:r w:rsidR="007E457F">
        <w:rPr>
          <w:rFonts w:ascii="Times New Roman" w:eastAsiaTheme="minorEastAsia" w:hAnsi="Times New Roman" w:hint="eastAsia"/>
          <w:b/>
          <w:bCs/>
          <w:lang w:eastAsia="zh-CN"/>
        </w:rPr>
        <w:t>information</w:t>
      </w:r>
      <w:r w:rsidR="00DC1FC8">
        <w:rPr>
          <w:rFonts w:ascii="Times New Roman" w:eastAsiaTheme="minorEastAsia" w:hAnsi="Times New Roman" w:hint="eastAsia"/>
          <w:b/>
          <w:bCs/>
          <w:lang w:eastAsia="zh-CN"/>
        </w:rPr>
        <w:t xml:space="preserve"> except for event type</w:t>
      </w:r>
      <w:r w:rsidR="00B2166F" w:rsidRPr="00F77FF3">
        <w:rPr>
          <w:rFonts w:ascii="Times New Roman" w:hAnsi="Times New Roman" w:hint="eastAsia"/>
          <w:b/>
          <w:bCs/>
          <w:lang w:eastAsia="ja-JP"/>
        </w:rPr>
        <w:t>,</w:t>
      </w:r>
      <w:r w:rsidR="00B2166F" w:rsidRPr="00F77FF3">
        <w:rPr>
          <w:rFonts w:ascii="Times New Roman" w:hAnsi="Times New Roman"/>
          <w:b/>
          <w:bCs/>
          <w:lang w:eastAsia="ja-JP"/>
        </w:rPr>
        <w:t xml:space="preserve"> e.g., </w:t>
      </w:r>
      <w:r w:rsidR="0065432C" w:rsidRPr="0065432C">
        <w:rPr>
          <w:rFonts w:ascii="Times New Roman" w:eastAsiaTheme="minorEastAsia" w:hAnsi="Times New Roman"/>
          <w:b/>
          <w:bCs/>
          <w:lang w:eastAsia="zh-CN"/>
        </w:rPr>
        <w:t>hysteresis</w:t>
      </w:r>
      <w:r w:rsidR="007E457F">
        <w:rPr>
          <w:rFonts w:ascii="Times New Roman" w:eastAsiaTheme="minorEastAsia" w:hAnsi="Times New Roman" w:hint="eastAsia"/>
          <w:b/>
          <w:bCs/>
          <w:lang w:eastAsia="zh-CN"/>
        </w:rPr>
        <w:t xml:space="preserve">, </w:t>
      </w:r>
      <w:r w:rsidR="00B2166F" w:rsidRPr="00F77FF3">
        <w:rPr>
          <w:rFonts w:ascii="Times New Roman" w:hAnsi="Times New Roman"/>
          <w:b/>
          <w:bCs/>
          <w:lang w:eastAsia="ja-JP"/>
        </w:rPr>
        <w:t>TTT, etc.</w:t>
      </w:r>
      <w:r w:rsidR="00B2166F" w:rsidRPr="00F77FF3">
        <w:rPr>
          <w:rFonts w:ascii="Times New Roman" w:hAnsi="Times New Roman" w:hint="eastAsia"/>
          <w:b/>
          <w:bCs/>
          <w:lang w:eastAsia="ja-JP"/>
        </w:rPr>
        <w:t xml:space="preserve"> are needed for UE determining the </w:t>
      </w:r>
      <w:r w:rsidRPr="00F77FF3">
        <w:rPr>
          <w:rFonts w:ascii="Times New Roman" w:hAnsi="Times New Roman"/>
          <w:b/>
          <w:bCs/>
          <w:lang w:eastAsia="ja-JP"/>
        </w:rPr>
        <w:t>applicability</w:t>
      </w:r>
      <w:r w:rsidR="00B8757F" w:rsidRPr="00F77FF3">
        <w:rPr>
          <w:rFonts w:ascii="Times New Roman" w:hAnsi="Times New Roman" w:hint="eastAsia"/>
          <w:b/>
          <w:bCs/>
          <w:lang w:eastAsia="ja-JP"/>
        </w:rPr>
        <w:t xml:space="preserve"> of an AI/ML model.</w:t>
      </w:r>
    </w:p>
    <w:p w14:paraId="18184153" w14:textId="31B93BA3" w:rsidR="00500334" w:rsidRPr="00B92BC5" w:rsidRDefault="00500334" w:rsidP="008903D1">
      <w:pPr>
        <w:pStyle w:val="2"/>
        <w:rPr>
          <w:rFonts w:eastAsiaTheme="minorEastAsia"/>
          <w:lang w:eastAsia="zh-CN"/>
        </w:rPr>
      </w:pPr>
      <w:bookmarkStart w:id="20" w:name="_Hlk213188384"/>
      <w:bookmarkEnd w:id="19"/>
      <w:r w:rsidRPr="00432BD2">
        <w:t>2.</w:t>
      </w:r>
      <w:r w:rsidR="008C29DC">
        <w:rPr>
          <w:rFonts w:eastAsiaTheme="minorEastAsia" w:hint="eastAsia"/>
          <w:lang w:eastAsia="zh-CN"/>
        </w:rPr>
        <w:t>2</w:t>
      </w:r>
      <w:r w:rsidRPr="00432BD2">
        <w:t xml:space="preserve">. </w:t>
      </w:r>
      <w:r w:rsidR="00B92BC5">
        <w:rPr>
          <w:rFonts w:eastAsiaTheme="minorEastAsia" w:hint="eastAsia"/>
          <w:lang w:eastAsia="zh-CN"/>
        </w:rPr>
        <w:t>Inference configuration</w:t>
      </w:r>
    </w:p>
    <w:p w14:paraId="20F5A9D7" w14:textId="6ECAC935" w:rsidR="00C706EE" w:rsidRPr="00F77FF3" w:rsidRDefault="002A3A87" w:rsidP="008903D1">
      <w:pPr>
        <w:spacing w:line="276" w:lineRule="auto"/>
        <w:jc w:val="both"/>
        <w:rPr>
          <w:rFonts w:ascii="Times New Roman" w:eastAsia="宋体" w:hAnsi="Times New Roman"/>
          <w:lang w:eastAsia="zh-CN"/>
        </w:rPr>
      </w:pPr>
      <w:bookmarkStart w:id="21" w:name="OLE_LINK6"/>
      <w:bookmarkStart w:id="22" w:name="OLE_LINK7"/>
      <w:bookmarkEnd w:id="20"/>
      <w:r w:rsidRPr="00F77FF3">
        <w:rPr>
          <w:rFonts w:ascii="Times New Roman" w:eastAsia="宋体" w:hAnsi="Times New Roman"/>
          <w:lang w:eastAsia="zh-CN"/>
        </w:rPr>
        <w:t>The events A1-A5</w:t>
      </w:r>
      <w:r w:rsidR="00CE6F01" w:rsidRPr="00F77FF3">
        <w:rPr>
          <w:rFonts w:ascii="Times New Roman" w:eastAsia="宋体" w:hAnsi="Times New Roman"/>
          <w:lang w:eastAsia="zh-CN"/>
        </w:rPr>
        <w:t>,</w:t>
      </w:r>
      <w:r w:rsidRPr="00F77FF3">
        <w:rPr>
          <w:rFonts w:ascii="Times New Roman" w:eastAsia="宋体" w:hAnsi="Times New Roman"/>
          <w:lang w:eastAsia="zh-CN"/>
        </w:rPr>
        <w:t xml:space="preserve"> which are utilized to evaluate the </w:t>
      </w:r>
      <w:r w:rsidR="001E0434" w:rsidRPr="00F77FF3">
        <w:rPr>
          <w:rFonts w:ascii="Times New Roman" w:eastAsia="宋体" w:hAnsi="Times New Roman"/>
          <w:lang w:eastAsia="zh-CN"/>
        </w:rPr>
        <w:t xml:space="preserve">signal quality of </w:t>
      </w:r>
      <w:r w:rsidRPr="00F77FF3">
        <w:rPr>
          <w:rFonts w:ascii="Times New Roman" w:eastAsia="宋体" w:hAnsi="Times New Roman"/>
          <w:lang w:eastAsia="zh-CN"/>
        </w:rPr>
        <w:t xml:space="preserve">serving and neighbour cells located at intra/inter frequency, are designed for mobility </w:t>
      </w:r>
      <w:r w:rsidR="00CE6F01" w:rsidRPr="00F77FF3">
        <w:rPr>
          <w:rFonts w:ascii="Times New Roman" w:eastAsia="宋体" w:hAnsi="Times New Roman"/>
          <w:lang w:eastAsia="zh-CN"/>
        </w:rPr>
        <w:t>purposes</w:t>
      </w:r>
      <w:r w:rsidRPr="00F77FF3">
        <w:rPr>
          <w:rFonts w:ascii="Times New Roman" w:eastAsia="宋体" w:hAnsi="Times New Roman"/>
          <w:lang w:eastAsia="zh-CN"/>
        </w:rPr>
        <w:t xml:space="preserve">. When one of </w:t>
      </w:r>
      <w:r w:rsidR="007145A0"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events is met, UE is triggered to report the measurement results. Once the network receives the measurement results, the network will decide whether to prepare </w:t>
      </w:r>
      <w:r w:rsidR="00CE6F01" w:rsidRPr="00F77FF3">
        <w:rPr>
          <w:rFonts w:ascii="Times New Roman" w:eastAsia="宋体" w:hAnsi="Times New Roman"/>
          <w:lang w:eastAsia="zh-CN"/>
        </w:rPr>
        <w:t xml:space="preserve">a </w:t>
      </w:r>
      <w:r w:rsidRPr="00F77FF3">
        <w:rPr>
          <w:rFonts w:ascii="Times New Roman" w:eastAsia="宋体" w:hAnsi="Times New Roman"/>
          <w:lang w:eastAsia="zh-CN"/>
        </w:rPr>
        <w:t xml:space="preserve">handover and which neighbour cell can be selected as </w:t>
      </w:r>
      <w:r w:rsidR="00CE6F01"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target cell. </w:t>
      </w:r>
      <w:r w:rsidR="006B6A59" w:rsidRPr="00F77FF3">
        <w:rPr>
          <w:rFonts w:ascii="Times New Roman" w:eastAsia="宋体" w:hAnsi="Times New Roman"/>
          <w:lang w:eastAsia="zh-CN"/>
        </w:rPr>
        <w:t>E</w:t>
      </w:r>
      <w:r w:rsidRPr="00F77FF3">
        <w:rPr>
          <w:rFonts w:ascii="Times New Roman" w:eastAsia="宋体" w:hAnsi="Times New Roman"/>
          <w:lang w:eastAsia="zh-CN"/>
        </w:rPr>
        <w:t>vent A3 was agreed as a baseline</w:t>
      </w:r>
      <w:r w:rsidR="006B6A59" w:rsidRPr="00F77FF3">
        <w:rPr>
          <w:rFonts w:ascii="Times New Roman" w:eastAsia="宋体" w:hAnsi="Times New Roman"/>
          <w:lang w:eastAsia="zh-CN"/>
        </w:rPr>
        <w:t xml:space="preserve"> since it is most relevant</w:t>
      </w:r>
      <w:r w:rsidRPr="00F77FF3">
        <w:rPr>
          <w:rFonts w:ascii="Times New Roman" w:eastAsia="宋体" w:hAnsi="Times New Roman"/>
          <w:lang w:eastAsia="zh-CN"/>
        </w:rPr>
        <w:t xml:space="preserve"> for mobility. </w:t>
      </w:r>
    </w:p>
    <w:p w14:paraId="78C99EC0" w14:textId="7495D868" w:rsidR="002A3A87" w:rsidRPr="00F77FF3" w:rsidRDefault="002A3A87" w:rsidP="008903D1">
      <w:pPr>
        <w:spacing w:line="276" w:lineRule="auto"/>
        <w:jc w:val="both"/>
        <w:rPr>
          <w:rFonts w:ascii="Times New Roman" w:eastAsia="宋体" w:hAnsi="Times New Roman"/>
          <w:lang w:eastAsia="zh-CN"/>
        </w:rPr>
      </w:pPr>
      <w:r w:rsidRPr="00F77FF3">
        <w:rPr>
          <w:rFonts w:ascii="Times New Roman" w:eastAsia="宋体" w:hAnsi="Times New Roman"/>
          <w:lang w:eastAsia="zh-CN"/>
        </w:rPr>
        <w:t xml:space="preserve">In current </w:t>
      </w:r>
      <w:r w:rsidR="00C706EE" w:rsidRPr="00F77FF3">
        <w:rPr>
          <w:rFonts w:ascii="Times New Roman" w:eastAsia="宋体" w:hAnsi="Times New Roman"/>
          <w:lang w:eastAsia="zh-CN"/>
        </w:rPr>
        <w:t>specifications</w:t>
      </w:r>
      <w:r w:rsidRPr="00F77FF3">
        <w:rPr>
          <w:rFonts w:ascii="Times New Roman" w:eastAsia="宋体" w:hAnsi="Times New Roman"/>
          <w:lang w:eastAsia="zh-CN"/>
        </w:rPr>
        <w:t>, the entering condition and leaving condition are specified for each event. When the ent</w:t>
      </w:r>
      <w:r w:rsidR="001C3C0B" w:rsidRPr="00F77FF3">
        <w:rPr>
          <w:rFonts w:ascii="Times New Roman" w:eastAsia="宋体" w:hAnsi="Times New Roman"/>
          <w:lang w:eastAsia="zh-CN"/>
        </w:rPr>
        <w:t>ry</w:t>
      </w:r>
      <w:r w:rsidRPr="00F77FF3">
        <w:rPr>
          <w:rFonts w:ascii="Times New Roman" w:eastAsia="宋体" w:hAnsi="Times New Roman"/>
          <w:lang w:eastAsia="zh-CN"/>
        </w:rPr>
        <w:t xml:space="preserve"> condition of </w:t>
      </w:r>
      <w:r w:rsidR="001C3C0B" w:rsidRPr="00F77FF3">
        <w:rPr>
          <w:rFonts w:ascii="Times New Roman" w:eastAsia="宋体" w:hAnsi="Times New Roman"/>
          <w:lang w:eastAsia="zh-CN"/>
        </w:rPr>
        <w:t>an</w:t>
      </w:r>
      <w:r w:rsidRPr="00F77FF3">
        <w:rPr>
          <w:rFonts w:ascii="Times New Roman" w:eastAsia="宋体" w:hAnsi="Times New Roman"/>
          <w:lang w:eastAsia="zh-CN"/>
        </w:rPr>
        <w:t xml:space="preserve"> event is met during TTT, the event is determined as satisfied</w:t>
      </w:r>
      <w:r w:rsidR="001C3C0B" w:rsidRPr="00F77FF3">
        <w:rPr>
          <w:rFonts w:ascii="Times New Roman" w:eastAsia="宋体" w:hAnsi="Times New Roman"/>
          <w:lang w:eastAsia="zh-CN"/>
        </w:rPr>
        <w:t>. This implies</w:t>
      </w:r>
      <w:r w:rsidRPr="00F77FF3">
        <w:rPr>
          <w:rFonts w:ascii="Times New Roman" w:eastAsia="宋体" w:hAnsi="Times New Roman"/>
          <w:lang w:eastAsia="zh-CN"/>
        </w:rPr>
        <w:t xml:space="preserve"> UE enters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cell edge</w:t>
      </w:r>
      <w:r w:rsidR="001C3C0B" w:rsidRPr="00F77FF3">
        <w:rPr>
          <w:rFonts w:ascii="Times New Roman" w:eastAsia="宋体" w:hAnsi="Times New Roman"/>
          <w:lang w:eastAsia="zh-CN"/>
        </w:rPr>
        <w:t xml:space="preserve"> and </w:t>
      </w:r>
      <w:r w:rsidR="00CE6F01" w:rsidRPr="00F77FF3">
        <w:rPr>
          <w:rFonts w:ascii="Times New Roman" w:eastAsia="宋体" w:hAnsi="Times New Roman"/>
          <w:lang w:eastAsia="zh-CN"/>
        </w:rPr>
        <w:t>consequently</w:t>
      </w:r>
      <w:r w:rsidRPr="00F77FF3">
        <w:rPr>
          <w:rFonts w:ascii="Times New Roman" w:eastAsia="宋体" w:hAnsi="Times New Roman"/>
          <w:lang w:eastAsia="zh-CN"/>
        </w:rPr>
        <w:t xml:space="preserve">, the measurement report </w:t>
      </w:r>
      <w:r w:rsidR="001C3C0B" w:rsidRPr="00F77FF3">
        <w:rPr>
          <w:rFonts w:ascii="Times New Roman" w:eastAsia="宋体" w:hAnsi="Times New Roman"/>
          <w:lang w:eastAsia="zh-CN"/>
        </w:rPr>
        <w:t>is</w:t>
      </w:r>
      <w:r w:rsidRPr="00F77FF3">
        <w:rPr>
          <w:rFonts w:ascii="Times New Roman" w:eastAsia="宋体" w:hAnsi="Times New Roman"/>
          <w:lang w:eastAsia="zh-CN"/>
        </w:rPr>
        <w:t xml:space="preserve"> triggered. When the leaving condition of </w:t>
      </w:r>
      <w:r w:rsidR="001C3C0B" w:rsidRPr="00F77FF3">
        <w:rPr>
          <w:rFonts w:ascii="Times New Roman" w:eastAsia="宋体" w:hAnsi="Times New Roman"/>
          <w:lang w:eastAsia="zh-CN"/>
        </w:rPr>
        <w:t>an</w:t>
      </w:r>
      <w:r w:rsidRPr="00F77FF3">
        <w:rPr>
          <w:rFonts w:ascii="Times New Roman" w:eastAsia="宋体" w:hAnsi="Times New Roman"/>
          <w:lang w:eastAsia="zh-CN"/>
        </w:rPr>
        <w:t xml:space="preserve"> event is met during TTT, </w:t>
      </w:r>
      <w:r w:rsidR="001C3C0B" w:rsidRPr="00F77FF3">
        <w:rPr>
          <w:rFonts w:ascii="Times New Roman" w:eastAsia="宋体" w:hAnsi="Times New Roman"/>
          <w:lang w:eastAsia="zh-CN"/>
        </w:rPr>
        <w:t>it</w:t>
      </w:r>
      <w:r w:rsidRPr="00F77FF3">
        <w:rPr>
          <w:rFonts w:ascii="Times New Roman" w:eastAsia="宋体" w:hAnsi="Times New Roman"/>
          <w:lang w:eastAsia="zh-CN"/>
        </w:rPr>
        <w:t xml:space="preserve"> means UE </w:t>
      </w:r>
      <w:r w:rsidR="001C3C0B" w:rsidRPr="00F77FF3">
        <w:rPr>
          <w:rFonts w:ascii="Times New Roman" w:eastAsia="宋体" w:hAnsi="Times New Roman"/>
          <w:lang w:eastAsia="zh-CN"/>
        </w:rPr>
        <w:t>returns</w:t>
      </w:r>
      <w:r w:rsidRPr="00F77FF3">
        <w:rPr>
          <w:rFonts w:ascii="Times New Roman" w:eastAsia="宋体" w:hAnsi="Times New Roman"/>
          <w:lang w:eastAsia="zh-CN"/>
        </w:rPr>
        <w:t xml:space="preserve"> to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cell centre from </w:t>
      </w:r>
      <w:r w:rsidR="00CE6F01"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cell edge. UE is triggered to report the measurement result if </w:t>
      </w:r>
      <w:proofErr w:type="spellStart"/>
      <w:r w:rsidRPr="00F77FF3">
        <w:rPr>
          <w:rFonts w:ascii="Times New Roman" w:eastAsia="宋体" w:hAnsi="Times New Roman"/>
          <w:lang w:eastAsia="zh-CN"/>
        </w:rPr>
        <w:t>reportOnLeave</w:t>
      </w:r>
      <w:proofErr w:type="spellEnd"/>
      <w:r w:rsidRPr="00F77FF3">
        <w:rPr>
          <w:rFonts w:ascii="Times New Roman" w:eastAsia="宋体" w:hAnsi="Times New Roman"/>
          <w:lang w:eastAsia="zh-CN"/>
        </w:rPr>
        <w:t xml:space="preserve"> is configured. Similarly,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network can configure UE to predict whether the entering condition or the leaving condition is </w:t>
      </w:r>
      <w:r w:rsidR="001C3C0B" w:rsidRPr="00F77FF3">
        <w:rPr>
          <w:rFonts w:ascii="Times New Roman" w:eastAsia="宋体" w:hAnsi="Times New Roman"/>
          <w:lang w:eastAsia="zh-CN"/>
        </w:rPr>
        <w:t>fulfilled</w:t>
      </w:r>
      <w:r w:rsidRPr="00F77FF3">
        <w:rPr>
          <w:rFonts w:ascii="Times New Roman" w:eastAsia="宋体" w:hAnsi="Times New Roman"/>
          <w:lang w:eastAsia="zh-CN"/>
        </w:rPr>
        <w:t xml:space="preserve">. The prediction of the leaving condition could be helpful for </w:t>
      </w:r>
      <w:r w:rsidR="001067FF"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network to decide </w:t>
      </w:r>
      <w:r w:rsidR="001C3C0B" w:rsidRPr="00F77FF3">
        <w:rPr>
          <w:rFonts w:ascii="Times New Roman" w:eastAsia="宋体" w:hAnsi="Times New Roman"/>
          <w:lang w:eastAsia="zh-CN"/>
        </w:rPr>
        <w:t>a</w:t>
      </w:r>
      <w:r w:rsidRPr="00F77FF3">
        <w:rPr>
          <w:rFonts w:ascii="Times New Roman" w:eastAsia="宋体" w:hAnsi="Times New Roman"/>
          <w:lang w:eastAsia="zh-CN"/>
        </w:rPr>
        <w:t xml:space="preserve"> suitable time </w:t>
      </w:r>
      <w:r w:rsidR="001C3C0B" w:rsidRPr="00F77FF3">
        <w:rPr>
          <w:rFonts w:ascii="Times New Roman" w:eastAsia="宋体" w:hAnsi="Times New Roman"/>
          <w:lang w:eastAsia="zh-CN"/>
        </w:rPr>
        <w:t>instance</w:t>
      </w:r>
      <w:r w:rsidRPr="00F77FF3">
        <w:rPr>
          <w:rFonts w:ascii="Times New Roman" w:eastAsia="宋体" w:hAnsi="Times New Roman"/>
          <w:lang w:eastAsia="zh-CN"/>
        </w:rPr>
        <w:t xml:space="preserve"> for handover execution.</w:t>
      </w:r>
    </w:p>
    <w:p w14:paraId="10FB4337" w14:textId="0E733094" w:rsidR="002A3A87" w:rsidRPr="00F77FF3" w:rsidRDefault="002A3A87" w:rsidP="008903D1">
      <w:pPr>
        <w:spacing w:line="276" w:lineRule="auto"/>
        <w:jc w:val="both"/>
        <w:rPr>
          <w:rFonts w:ascii="Times New Roman" w:eastAsia="宋体" w:hAnsi="Times New Roman"/>
          <w:lang w:eastAsia="zh-CN"/>
        </w:rPr>
      </w:pPr>
      <w:r w:rsidRPr="00F77FF3">
        <w:rPr>
          <w:rFonts w:ascii="Times New Roman" w:eastAsia="宋体" w:hAnsi="Times New Roman"/>
          <w:lang w:eastAsia="zh-CN"/>
        </w:rPr>
        <w:t xml:space="preserve">UE receives a configuration </w:t>
      </w:r>
      <w:r w:rsidR="00CE6F01" w:rsidRPr="00F77FF3">
        <w:rPr>
          <w:rFonts w:ascii="Times New Roman" w:eastAsia="宋体" w:hAnsi="Times New Roman"/>
          <w:lang w:eastAsia="zh-CN"/>
        </w:rPr>
        <w:t xml:space="preserve">for </w:t>
      </w:r>
      <w:r w:rsidRPr="00F77FF3">
        <w:rPr>
          <w:rFonts w:ascii="Times New Roman" w:eastAsia="宋体" w:hAnsi="Times New Roman"/>
          <w:lang w:eastAsia="zh-CN"/>
        </w:rPr>
        <w:t xml:space="preserve">event prediction. Meanwhile, </w:t>
      </w:r>
      <w:r w:rsidR="00CE6F01" w:rsidRPr="00F77FF3">
        <w:rPr>
          <w:rFonts w:ascii="Times New Roman" w:eastAsia="宋体" w:hAnsi="Times New Roman"/>
          <w:lang w:eastAsia="zh-CN"/>
        </w:rPr>
        <w:t xml:space="preserve">a </w:t>
      </w:r>
      <w:r w:rsidRPr="00F77FF3">
        <w:rPr>
          <w:rFonts w:ascii="Times New Roman" w:eastAsia="宋体" w:hAnsi="Times New Roman"/>
          <w:lang w:eastAsia="zh-CN"/>
        </w:rPr>
        <w:t>prediction window may be provided together with the configuration</w:t>
      </w:r>
      <w:r w:rsidR="00426E19">
        <w:rPr>
          <w:rFonts w:ascii="Times New Roman" w:eastAsia="宋体" w:hAnsi="Times New Roman" w:hint="eastAsia"/>
          <w:lang w:eastAsia="zh-CN"/>
        </w:rPr>
        <w:t>,</w:t>
      </w:r>
      <w:r w:rsidRPr="00F77FF3">
        <w:rPr>
          <w:rFonts w:ascii="Times New Roman" w:eastAsia="宋体" w:hAnsi="Times New Roman"/>
          <w:lang w:eastAsia="zh-CN"/>
        </w:rPr>
        <w:t xml:space="preserve"> </w:t>
      </w:r>
      <w:r w:rsidR="00426E19">
        <w:rPr>
          <w:rFonts w:ascii="Times New Roman" w:eastAsia="宋体" w:hAnsi="Times New Roman" w:hint="eastAsia"/>
          <w:lang w:eastAsia="zh-CN"/>
        </w:rPr>
        <w:t xml:space="preserve">and </w:t>
      </w:r>
      <w:r w:rsidRPr="00F77FF3">
        <w:rPr>
          <w:rFonts w:ascii="Times New Roman" w:eastAsia="宋体" w:hAnsi="Times New Roman"/>
          <w:lang w:eastAsia="zh-CN"/>
        </w:rPr>
        <w:t>UE is expected to predict whether an event occurs within the prediction window.</w:t>
      </w:r>
    </w:p>
    <w:p w14:paraId="124E3E32" w14:textId="22FC68CC" w:rsidR="002A3A87" w:rsidRPr="00F77FF3" w:rsidRDefault="002A3A87" w:rsidP="00321020">
      <w:pPr>
        <w:spacing w:after="200" w:line="276" w:lineRule="auto"/>
        <w:jc w:val="both"/>
        <w:rPr>
          <w:rFonts w:ascii="Times New Roman" w:hAnsi="Times New Roman"/>
          <w:b/>
          <w:bCs/>
          <w:lang w:eastAsia="ja-JP"/>
        </w:rPr>
      </w:pPr>
      <w:bookmarkStart w:id="23" w:name="OLE_LINK134"/>
      <w:bookmarkStart w:id="24" w:name="OLE_LINK9"/>
      <w:r w:rsidRPr="00F77FF3">
        <w:rPr>
          <w:rFonts w:ascii="Times New Roman" w:hAnsi="Times New Roman"/>
          <w:b/>
          <w:bCs/>
          <w:lang w:eastAsia="ja-JP"/>
        </w:rPr>
        <w:t xml:space="preserve">Proposal </w:t>
      </w:r>
      <w:r w:rsidR="009C0216">
        <w:rPr>
          <w:rFonts w:ascii="Times New Roman" w:eastAsiaTheme="minorEastAsia" w:hAnsi="Times New Roman" w:hint="eastAsia"/>
          <w:b/>
          <w:bCs/>
          <w:lang w:eastAsia="zh-CN"/>
        </w:rPr>
        <w:t>2</w:t>
      </w:r>
      <w:r w:rsidRPr="00F77FF3">
        <w:rPr>
          <w:rFonts w:ascii="Times New Roman" w:hAnsi="Times New Roman"/>
          <w:b/>
          <w:bCs/>
          <w:lang w:eastAsia="ja-JP"/>
        </w:rPr>
        <w:t xml:space="preserve">: UE is expected to predict whether </w:t>
      </w:r>
      <w:r w:rsidR="00321020" w:rsidRPr="00F77FF3">
        <w:rPr>
          <w:rFonts w:ascii="Times New Roman" w:hAnsi="Times New Roman"/>
          <w:b/>
          <w:bCs/>
          <w:lang w:eastAsia="ja-JP"/>
        </w:rPr>
        <w:t xml:space="preserve">an </w:t>
      </w:r>
      <w:r w:rsidRPr="00F77FF3">
        <w:rPr>
          <w:rFonts w:ascii="Times New Roman" w:hAnsi="Times New Roman"/>
          <w:b/>
          <w:bCs/>
          <w:lang w:eastAsia="ja-JP"/>
        </w:rPr>
        <w:t xml:space="preserve">event occurs within </w:t>
      </w:r>
      <w:r w:rsidR="00321020" w:rsidRPr="00F77FF3">
        <w:rPr>
          <w:rFonts w:ascii="Times New Roman" w:hAnsi="Times New Roman"/>
          <w:b/>
          <w:bCs/>
          <w:lang w:eastAsia="ja-JP"/>
        </w:rPr>
        <w:t xml:space="preserve">the </w:t>
      </w:r>
      <w:r w:rsidR="009F72F6">
        <w:rPr>
          <w:rFonts w:ascii="Times New Roman" w:hAnsi="Times New Roman"/>
          <w:b/>
          <w:bCs/>
          <w:lang w:eastAsia="ja-JP"/>
        </w:rPr>
        <w:t xml:space="preserve">configured </w:t>
      </w:r>
      <w:r w:rsidR="00321020" w:rsidRPr="00F77FF3">
        <w:rPr>
          <w:rFonts w:ascii="Times New Roman" w:hAnsi="Times New Roman"/>
          <w:b/>
          <w:bCs/>
          <w:lang w:eastAsia="ja-JP"/>
        </w:rPr>
        <w:t>prediction</w:t>
      </w:r>
      <w:r w:rsidRPr="00F77FF3">
        <w:rPr>
          <w:rFonts w:ascii="Times New Roman" w:hAnsi="Times New Roman"/>
          <w:b/>
          <w:bCs/>
          <w:lang w:eastAsia="ja-JP"/>
        </w:rPr>
        <w:t xml:space="preserve"> window</w:t>
      </w:r>
      <w:r w:rsidR="00FE3435">
        <w:rPr>
          <w:rFonts w:ascii="Times New Roman" w:hAnsi="Times New Roman"/>
          <w:b/>
          <w:bCs/>
          <w:lang w:eastAsia="ja-JP"/>
        </w:rPr>
        <w:t xml:space="preserve"> based on whether (a) entering condition</w:t>
      </w:r>
      <w:r w:rsidR="00366859">
        <w:rPr>
          <w:rFonts w:ascii="Times New Roman" w:eastAsiaTheme="minorEastAsia" w:hAnsi="Times New Roman" w:hint="eastAsia"/>
          <w:b/>
          <w:bCs/>
          <w:lang w:eastAsia="zh-CN"/>
        </w:rPr>
        <w:t xml:space="preserve"> or</w:t>
      </w:r>
      <w:r w:rsidR="00FE3435">
        <w:rPr>
          <w:rFonts w:ascii="Times New Roman" w:hAnsi="Times New Roman"/>
          <w:b/>
          <w:bCs/>
          <w:lang w:eastAsia="ja-JP"/>
        </w:rPr>
        <w:t xml:space="preserve"> (b) leaving condition of a concerned RRM event will be met</w:t>
      </w:r>
      <w:r w:rsidRPr="00F77FF3">
        <w:rPr>
          <w:rFonts w:ascii="Times New Roman" w:hAnsi="Times New Roman"/>
          <w:b/>
          <w:bCs/>
          <w:lang w:eastAsia="ja-JP"/>
        </w:rPr>
        <w:t>.</w:t>
      </w:r>
      <w:bookmarkEnd w:id="23"/>
    </w:p>
    <w:bookmarkEnd w:id="24"/>
    <w:p w14:paraId="0A26ACC1" w14:textId="7F923312" w:rsidR="00A26E65" w:rsidRDefault="00F762A6" w:rsidP="000E3D88">
      <w:pPr>
        <w:spacing w:after="200" w:line="276" w:lineRule="auto"/>
        <w:jc w:val="both"/>
        <w:rPr>
          <w:rFonts w:ascii="Times New Roman" w:eastAsia="宋体" w:hAnsi="Times New Roman"/>
          <w:lang w:eastAsia="zh-CN"/>
        </w:rPr>
      </w:pPr>
      <w:r w:rsidRPr="00F762A6">
        <w:rPr>
          <w:rFonts w:ascii="Times New Roman" w:eastAsia="宋体" w:hAnsi="Times New Roman" w:hint="eastAsia"/>
          <w:lang w:eastAsia="zh-CN"/>
        </w:rPr>
        <w:t xml:space="preserve">During RAN2#129 bis meeting, it was agreed that </w:t>
      </w:r>
      <w:r w:rsidRPr="00F762A6">
        <w:rPr>
          <w:rFonts w:ascii="Times New Roman" w:eastAsia="宋体" w:hAnsi="Times New Roman"/>
          <w:lang w:eastAsia="zh-CN"/>
        </w:rPr>
        <w:t>“</w:t>
      </w:r>
      <w:r w:rsidRPr="00F762A6">
        <w:rPr>
          <w:rFonts w:ascii="Times New Roman" w:eastAsia="宋体" w:hAnsi="Times New Roman"/>
          <w:i/>
          <w:iCs/>
          <w:lang w:eastAsia="zh-CN"/>
        </w:rPr>
        <w:t xml:space="preserve">The UE applies inference configuration for the applicable RRM measurement prediction and measurement event prediction upon receiving configuration via RRC.  As baseline, no dynamic </w:t>
      </w:r>
      <w:proofErr w:type="spellStart"/>
      <w:r w:rsidRPr="00F762A6">
        <w:rPr>
          <w:rFonts w:ascii="Times New Roman" w:eastAsia="宋体" w:hAnsi="Times New Roman"/>
          <w:i/>
          <w:iCs/>
          <w:lang w:eastAsia="zh-CN"/>
        </w:rPr>
        <w:t>signaling</w:t>
      </w:r>
      <w:proofErr w:type="spellEnd"/>
      <w:r w:rsidRPr="00F762A6">
        <w:rPr>
          <w:rFonts w:ascii="Times New Roman" w:eastAsia="宋体" w:hAnsi="Times New Roman"/>
          <w:i/>
          <w:iCs/>
          <w:lang w:eastAsia="zh-CN"/>
        </w:rPr>
        <w:t xml:space="preserve"> (e.g. L1/2) is required.</w:t>
      </w:r>
      <w:r w:rsidR="00C94F72">
        <w:rPr>
          <w:rFonts w:ascii="Times New Roman" w:eastAsia="宋体" w:hAnsi="Times New Roman" w:hint="eastAsia"/>
          <w:i/>
          <w:iCs/>
          <w:lang w:eastAsia="zh-CN"/>
        </w:rPr>
        <w:t xml:space="preserve"> </w:t>
      </w:r>
      <w:r w:rsidRPr="00F762A6">
        <w:rPr>
          <w:rFonts w:ascii="Times New Roman" w:eastAsia="宋体" w:hAnsi="Times New Roman"/>
          <w:i/>
          <w:iCs/>
          <w:lang w:eastAsia="zh-CN"/>
        </w:rPr>
        <w:t>FFS when the UE can perform inference</w:t>
      </w:r>
      <w:r w:rsidRPr="00F762A6">
        <w:rPr>
          <w:rFonts w:ascii="Times New Roman" w:eastAsia="宋体" w:hAnsi="Times New Roman"/>
          <w:lang w:eastAsia="zh-CN"/>
        </w:rPr>
        <w:t>”</w:t>
      </w:r>
      <w:r w:rsidR="001C0E50">
        <w:rPr>
          <w:rFonts w:ascii="Times New Roman" w:eastAsia="宋体" w:hAnsi="Times New Roman" w:hint="eastAsia"/>
          <w:lang w:eastAsia="zh-CN"/>
        </w:rPr>
        <w:t xml:space="preserve"> [4]</w:t>
      </w:r>
      <w:r w:rsidR="00A71A18">
        <w:rPr>
          <w:rFonts w:ascii="Times New Roman" w:eastAsia="宋体" w:hAnsi="Times New Roman" w:hint="eastAsia"/>
          <w:lang w:eastAsia="zh-CN"/>
        </w:rPr>
        <w:t xml:space="preserve">. </w:t>
      </w:r>
      <w:r w:rsidR="005D5EB5" w:rsidRPr="005D5EB5">
        <w:rPr>
          <w:rFonts w:ascii="Times New Roman" w:eastAsia="宋体" w:hAnsi="Times New Roman"/>
          <w:lang w:eastAsia="zh-CN"/>
        </w:rPr>
        <w:t>Th</w:t>
      </w:r>
      <w:r w:rsidR="003C7282">
        <w:rPr>
          <w:rFonts w:ascii="Times New Roman" w:eastAsia="宋体" w:hAnsi="Times New Roman" w:hint="eastAsia"/>
          <w:lang w:eastAsia="zh-CN"/>
        </w:rPr>
        <w:t>is</w:t>
      </w:r>
      <w:r w:rsidR="005D5EB5" w:rsidRPr="005D5EB5">
        <w:rPr>
          <w:rFonts w:ascii="Times New Roman" w:eastAsia="宋体" w:hAnsi="Times New Roman"/>
          <w:lang w:eastAsia="zh-CN"/>
        </w:rPr>
        <w:t xml:space="preserve"> topic was further discussed in </w:t>
      </w:r>
      <w:r w:rsidR="00BC539C">
        <w:rPr>
          <w:rFonts w:ascii="Times New Roman" w:eastAsia="宋体" w:hAnsi="Times New Roman" w:hint="eastAsia"/>
          <w:lang w:eastAsia="zh-CN"/>
        </w:rPr>
        <w:t xml:space="preserve">the following </w:t>
      </w:r>
      <w:r w:rsidR="005D5EB5" w:rsidRPr="005D5EB5">
        <w:rPr>
          <w:rFonts w:ascii="Times New Roman" w:eastAsia="宋体" w:hAnsi="Times New Roman"/>
          <w:lang w:eastAsia="zh-CN"/>
        </w:rPr>
        <w:t>RAN2 #130</w:t>
      </w:r>
      <w:r w:rsidR="00BC539C">
        <w:rPr>
          <w:rFonts w:ascii="Times New Roman" w:eastAsia="宋体" w:hAnsi="Times New Roman" w:hint="eastAsia"/>
          <w:lang w:eastAsia="zh-CN"/>
        </w:rPr>
        <w:t xml:space="preserve"> and RAN2#131 meeting</w:t>
      </w:r>
      <w:r w:rsidR="00791199">
        <w:rPr>
          <w:rFonts w:ascii="Times New Roman" w:eastAsia="宋体" w:hAnsi="Times New Roman" w:hint="eastAsia"/>
          <w:lang w:eastAsia="zh-CN"/>
        </w:rPr>
        <w:t>s</w:t>
      </w:r>
      <w:r w:rsidR="005D5EB5" w:rsidRPr="005D5EB5">
        <w:rPr>
          <w:rFonts w:ascii="Times New Roman" w:eastAsia="宋体" w:hAnsi="Times New Roman"/>
          <w:lang w:eastAsia="zh-CN"/>
        </w:rPr>
        <w:t xml:space="preserve">, </w:t>
      </w:r>
      <w:r w:rsidR="00BC539C">
        <w:rPr>
          <w:rFonts w:ascii="Times New Roman" w:eastAsia="宋体" w:hAnsi="Times New Roman" w:hint="eastAsia"/>
          <w:lang w:eastAsia="zh-CN"/>
        </w:rPr>
        <w:t xml:space="preserve">however, no </w:t>
      </w:r>
      <w:r w:rsidR="00BC539C">
        <w:rPr>
          <w:rFonts w:ascii="Times New Roman" w:eastAsia="宋体" w:hAnsi="Times New Roman"/>
          <w:lang w:eastAsia="zh-CN"/>
        </w:rPr>
        <w:t>consensus</w:t>
      </w:r>
      <w:r w:rsidR="00BC539C">
        <w:rPr>
          <w:rFonts w:ascii="Times New Roman" w:eastAsia="宋体" w:hAnsi="Times New Roman" w:hint="eastAsia"/>
          <w:lang w:eastAsia="zh-CN"/>
        </w:rPr>
        <w:t xml:space="preserve"> </w:t>
      </w:r>
      <w:r w:rsidR="002474ED">
        <w:rPr>
          <w:rFonts w:ascii="Times New Roman" w:eastAsia="宋体" w:hAnsi="Times New Roman" w:hint="eastAsia"/>
          <w:lang w:eastAsia="zh-CN"/>
        </w:rPr>
        <w:t>was</w:t>
      </w:r>
      <w:r w:rsidR="00BC539C">
        <w:rPr>
          <w:rFonts w:ascii="Times New Roman" w:eastAsia="宋体" w:hAnsi="Times New Roman" w:hint="eastAsia"/>
          <w:lang w:eastAsia="zh-CN"/>
        </w:rPr>
        <w:t xml:space="preserve"> </w:t>
      </w:r>
      <w:r w:rsidR="008138CB">
        <w:rPr>
          <w:rFonts w:ascii="Times New Roman" w:eastAsia="宋体" w:hAnsi="Times New Roman" w:hint="eastAsia"/>
          <w:lang w:eastAsia="zh-CN"/>
        </w:rPr>
        <w:t xml:space="preserve">reached regarding to this issue. </w:t>
      </w:r>
      <w:r w:rsidR="003B68F2">
        <w:rPr>
          <w:rFonts w:ascii="Times New Roman" w:eastAsia="宋体" w:hAnsi="Times New Roman" w:hint="eastAsia"/>
          <w:lang w:eastAsia="zh-CN"/>
        </w:rPr>
        <w:t xml:space="preserve">There may be </w:t>
      </w:r>
      <w:r w:rsidR="00A26E65">
        <w:rPr>
          <w:rFonts w:ascii="Times New Roman" w:eastAsia="宋体" w:hAnsi="Times New Roman" w:hint="eastAsia"/>
          <w:lang w:eastAsia="zh-CN"/>
        </w:rPr>
        <w:t xml:space="preserve">the following </w:t>
      </w:r>
      <w:r w:rsidR="003B68F2">
        <w:rPr>
          <w:rFonts w:ascii="Times New Roman" w:eastAsia="宋体" w:hAnsi="Times New Roman" w:hint="eastAsia"/>
          <w:lang w:eastAsia="zh-CN"/>
        </w:rPr>
        <w:t>two options to solve this issue</w:t>
      </w:r>
      <w:r w:rsidR="00A26E65">
        <w:rPr>
          <w:rFonts w:ascii="Times New Roman" w:eastAsia="宋体" w:hAnsi="Times New Roman" w:hint="eastAsia"/>
          <w:lang w:eastAsia="zh-CN"/>
        </w:rPr>
        <w:t>:</w:t>
      </w:r>
    </w:p>
    <w:p w14:paraId="5C860AC6" w14:textId="7327DC8F" w:rsidR="005D5EB5" w:rsidRDefault="00A26E65" w:rsidP="000E3D88">
      <w:pPr>
        <w:pStyle w:val="af6"/>
        <w:numPr>
          <w:ilvl w:val="0"/>
          <w:numId w:val="34"/>
        </w:numPr>
        <w:spacing w:after="200" w:line="276" w:lineRule="auto"/>
        <w:jc w:val="both"/>
        <w:rPr>
          <w:rFonts w:ascii="Times New Roman" w:eastAsia="宋体" w:hAnsi="Times New Roman"/>
          <w:lang w:eastAsia="zh-CN"/>
        </w:rPr>
      </w:pPr>
      <w:bookmarkStart w:id="25" w:name="OLE_LINK136"/>
      <w:r>
        <w:rPr>
          <w:rFonts w:ascii="Times New Roman" w:eastAsia="宋体" w:hAnsi="Times New Roman" w:hint="eastAsia"/>
          <w:lang w:eastAsia="zh-CN"/>
        </w:rPr>
        <w:t>Opt</w:t>
      </w:r>
      <w:r w:rsidR="00746DFB">
        <w:rPr>
          <w:rFonts w:ascii="Times New Roman" w:eastAsia="宋体" w:hAnsi="Times New Roman" w:hint="eastAsia"/>
          <w:lang w:eastAsia="zh-CN"/>
        </w:rPr>
        <w:t xml:space="preserve">ion </w:t>
      </w:r>
      <w:r>
        <w:rPr>
          <w:rFonts w:ascii="Times New Roman" w:eastAsia="宋体" w:hAnsi="Times New Roman" w:hint="eastAsia"/>
          <w:lang w:eastAsia="zh-CN"/>
        </w:rPr>
        <w:t xml:space="preserve">1: </w:t>
      </w:r>
      <w:r w:rsidR="0096502A" w:rsidRPr="00A26E65">
        <w:rPr>
          <w:rFonts w:ascii="Times New Roman" w:eastAsia="宋体" w:hAnsi="Times New Roman" w:hint="eastAsia"/>
          <w:lang w:eastAsia="zh-CN"/>
        </w:rPr>
        <w:t xml:space="preserve">UE may start to </w:t>
      </w:r>
      <w:r w:rsidR="009F72F6">
        <w:rPr>
          <w:rFonts w:ascii="Times New Roman" w:eastAsia="宋体" w:hAnsi="Times New Roman"/>
          <w:lang w:eastAsia="zh-CN"/>
        </w:rPr>
        <w:t xml:space="preserve">perform </w:t>
      </w:r>
      <w:r w:rsidR="0096502A" w:rsidRPr="00A26E65">
        <w:rPr>
          <w:rFonts w:ascii="Times New Roman" w:eastAsia="宋体" w:hAnsi="Times New Roman" w:hint="eastAsia"/>
          <w:lang w:eastAsia="zh-CN"/>
        </w:rPr>
        <w:t xml:space="preserve">inference </w:t>
      </w:r>
      <w:r w:rsidR="002474ED" w:rsidRPr="00A26E65">
        <w:rPr>
          <w:rFonts w:ascii="Times New Roman" w:eastAsia="宋体" w:hAnsi="Times New Roman" w:hint="eastAsia"/>
          <w:lang w:eastAsia="zh-CN"/>
        </w:rPr>
        <w:t xml:space="preserve">based on the received inference configuration </w:t>
      </w:r>
      <w:r w:rsidR="009F72F6">
        <w:rPr>
          <w:rFonts w:ascii="Times New Roman" w:eastAsia="宋体" w:hAnsi="Times New Roman"/>
          <w:lang w:eastAsia="zh-CN"/>
        </w:rPr>
        <w:t>upon</w:t>
      </w:r>
      <w:r w:rsidR="009F72F6" w:rsidRPr="00A26E65">
        <w:rPr>
          <w:rFonts w:ascii="Times New Roman" w:eastAsia="宋体" w:hAnsi="Times New Roman" w:hint="eastAsia"/>
          <w:lang w:eastAsia="zh-CN"/>
        </w:rPr>
        <w:t xml:space="preserve"> </w:t>
      </w:r>
      <w:r w:rsidR="006C6EB2" w:rsidRPr="00A26E65">
        <w:rPr>
          <w:rFonts w:ascii="Times New Roman" w:eastAsia="宋体" w:hAnsi="Times New Roman" w:hint="eastAsia"/>
          <w:lang w:eastAsia="zh-CN"/>
        </w:rPr>
        <w:t>determin</w:t>
      </w:r>
      <w:r w:rsidR="002474ED" w:rsidRPr="00A26E65">
        <w:rPr>
          <w:rFonts w:ascii="Times New Roman" w:eastAsia="宋体" w:hAnsi="Times New Roman" w:hint="eastAsia"/>
          <w:lang w:eastAsia="zh-CN"/>
        </w:rPr>
        <w:t>ing</w:t>
      </w:r>
      <w:r w:rsidR="006C6EB2" w:rsidRPr="00A26E65">
        <w:rPr>
          <w:rFonts w:ascii="Times New Roman" w:eastAsia="宋体" w:hAnsi="Times New Roman" w:hint="eastAsia"/>
          <w:lang w:eastAsia="zh-CN"/>
        </w:rPr>
        <w:t xml:space="preserve"> the </w:t>
      </w:r>
      <w:r w:rsidR="009C6ABF" w:rsidRPr="00A26E65">
        <w:rPr>
          <w:rFonts w:ascii="Times New Roman" w:eastAsia="宋体" w:hAnsi="Times New Roman" w:hint="eastAsia"/>
          <w:lang w:eastAsia="zh-CN"/>
        </w:rPr>
        <w:t xml:space="preserve">AI/ML </w:t>
      </w:r>
      <w:r w:rsidR="009F72F6">
        <w:rPr>
          <w:rFonts w:ascii="Times New Roman" w:eastAsia="宋体" w:hAnsi="Times New Roman"/>
          <w:lang w:eastAsia="zh-CN"/>
        </w:rPr>
        <w:t>functionality as</w:t>
      </w:r>
      <w:r w:rsidR="009F72F6" w:rsidRPr="00A26E65">
        <w:rPr>
          <w:rFonts w:ascii="Times New Roman" w:eastAsia="宋体" w:hAnsi="Times New Roman" w:hint="eastAsia"/>
          <w:lang w:eastAsia="zh-CN"/>
        </w:rPr>
        <w:t xml:space="preserve"> </w:t>
      </w:r>
      <w:r w:rsidR="009C6ABF" w:rsidRPr="00A26E65">
        <w:rPr>
          <w:rFonts w:ascii="Times New Roman" w:eastAsia="宋体" w:hAnsi="Times New Roman" w:hint="eastAsia"/>
          <w:lang w:eastAsia="zh-CN"/>
        </w:rPr>
        <w:t>applicable.</w:t>
      </w:r>
    </w:p>
    <w:p w14:paraId="7AC9D508" w14:textId="267D9DA1" w:rsidR="00A26E65" w:rsidRPr="00A26E65" w:rsidRDefault="00A26E65" w:rsidP="000E3D88">
      <w:pPr>
        <w:pStyle w:val="af6"/>
        <w:numPr>
          <w:ilvl w:val="0"/>
          <w:numId w:val="34"/>
        </w:numPr>
        <w:spacing w:after="200" w:line="276" w:lineRule="auto"/>
        <w:jc w:val="both"/>
        <w:rPr>
          <w:rFonts w:ascii="Times New Roman" w:eastAsia="宋体" w:hAnsi="Times New Roman"/>
          <w:lang w:eastAsia="zh-CN"/>
        </w:rPr>
      </w:pPr>
      <w:r>
        <w:rPr>
          <w:rFonts w:ascii="Times New Roman" w:eastAsia="宋体" w:hAnsi="Times New Roman" w:hint="eastAsia"/>
          <w:lang w:eastAsia="zh-CN"/>
        </w:rPr>
        <w:t>Opt</w:t>
      </w:r>
      <w:r w:rsidR="00746DFB">
        <w:rPr>
          <w:rFonts w:ascii="Times New Roman" w:eastAsia="宋体" w:hAnsi="Times New Roman" w:hint="eastAsia"/>
          <w:lang w:eastAsia="zh-CN"/>
        </w:rPr>
        <w:t xml:space="preserve">ion </w:t>
      </w:r>
      <w:r>
        <w:rPr>
          <w:rFonts w:ascii="Times New Roman" w:eastAsia="宋体" w:hAnsi="Times New Roman" w:hint="eastAsia"/>
          <w:lang w:eastAsia="zh-CN"/>
        </w:rPr>
        <w:t xml:space="preserve">2: </w:t>
      </w:r>
      <w:bookmarkStart w:id="26" w:name="OLE_LINK135"/>
      <w:r w:rsidR="00AF53C8">
        <w:rPr>
          <w:rFonts w:ascii="Times New Roman" w:eastAsia="宋体" w:hAnsi="Times New Roman" w:hint="eastAsia"/>
          <w:lang w:eastAsia="zh-CN"/>
        </w:rPr>
        <w:t xml:space="preserve">UE may start to </w:t>
      </w:r>
      <w:r w:rsidR="009F72F6">
        <w:rPr>
          <w:rFonts w:ascii="Times New Roman" w:eastAsia="宋体" w:hAnsi="Times New Roman"/>
          <w:lang w:eastAsia="zh-CN"/>
        </w:rPr>
        <w:t xml:space="preserve">perform </w:t>
      </w:r>
      <w:r w:rsidR="00AF53C8">
        <w:rPr>
          <w:rFonts w:ascii="Times New Roman" w:eastAsia="宋体" w:hAnsi="Times New Roman" w:hint="eastAsia"/>
          <w:lang w:eastAsia="zh-CN"/>
        </w:rPr>
        <w:t xml:space="preserve">inference when </w:t>
      </w:r>
      <w:r w:rsidR="00B71993">
        <w:rPr>
          <w:rFonts w:ascii="Times New Roman" w:eastAsia="宋体" w:hAnsi="Times New Roman" w:hint="eastAsia"/>
          <w:lang w:eastAsia="zh-CN"/>
        </w:rPr>
        <w:t xml:space="preserve">a certain </w:t>
      </w:r>
      <w:r w:rsidR="005A0799">
        <w:rPr>
          <w:rFonts w:ascii="Times New Roman" w:eastAsia="宋体" w:hAnsi="Times New Roman" w:hint="eastAsia"/>
          <w:lang w:eastAsia="zh-CN"/>
        </w:rPr>
        <w:t xml:space="preserve">condition </w:t>
      </w:r>
      <w:r w:rsidR="00A56967">
        <w:rPr>
          <w:rFonts w:ascii="Times New Roman" w:eastAsia="宋体" w:hAnsi="Times New Roman" w:hint="eastAsia"/>
          <w:lang w:eastAsia="zh-CN"/>
        </w:rPr>
        <w:t>is</w:t>
      </w:r>
      <w:r w:rsidR="005A0799">
        <w:rPr>
          <w:rFonts w:ascii="Times New Roman" w:eastAsia="宋体" w:hAnsi="Times New Roman" w:hint="eastAsia"/>
          <w:lang w:eastAsia="zh-CN"/>
        </w:rPr>
        <w:t xml:space="preserve"> satisfied, e.g., </w:t>
      </w:r>
      <w:r w:rsidR="008B68A1" w:rsidRPr="00B77A13">
        <w:rPr>
          <w:rFonts w:ascii="Times New Roman" w:hAnsi="Times New Roman"/>
          <w:lang w:eastAsia="ja-JP"/>
        </w:rPr>
        <w:t>s-measure</w:t>
      </w:r>
      <w:r w:rsidR="008B68A1" w:rsidRPr="00B77A13">
        <w:rPr>
          <w:rFonts w:ascii="Times New Roman" w:eastAsiaTheme="minorEastAsia" w:hAnsi="Times New Roman" w:hint="eastAsia"/>
          <w:lang w:eastAsia="zh-CN"/>
        </w:rPr>
        <w:t>-like</w:t>
      </w:r>
      <w:r w:rsidR="005719ED">
        <w:rPr>
          <w:rFonts w:ascii="Times New Roman" w:eastAsia="宋体" w:hAnsi="Times New Roman" w:hint="eastAsia"/>
          <w:lang w:eastAsia="zh-CN"/>
        </w:rPr>
        <w:t xml:space="preserve"> </w:t>
      </w:r>
      <w:r w:rsidR="00527E76">
        <w:rPr>
          <w:rFonts w:ascii="Times New Roman" w:eastAsia="宋体" w:hAnsi="Times New Roman" w:hint="eastAsia"/>
          <w:lang w:eastAsia="zh-CN"/>
        </w:rPr>
        <w:t>etc.</w:t>
      </w:r>
      <w:bookmarkEnd w:id="26"/>
    </w:p>
    <w:bookmarkEnd w:id="25"/>
    <w:p w14:paraId="33615436" w14:textId="127C94AF" w:rsidR="00746DFB" w:rsidRDefault="00746DFB" w:rsidP="000E3D88">
      <w:pPr>
        <w:spacing w:after="200" w:line="276" w:lineRule="auto"/>
        <w:jc w:val="both"/>
        <w:rPr>
          <w:rFonts w:ascii="Times New Roman" w:eastAsia="宋体" w:hAnsi="Times New Roman"/>
          <w:lang w:eastAsia="zh-CN"/>
        </w:rPr>
      </w:pPr>
      <w:r>
        <w:rPr>
          <w:rFonts w:ascii="Times New Roman" w:eastAsia="宋体" w:hAnsi="Times New Roman" w:hint="eastAsia"/>
          <w:lang w:eastAsia="zh-CN"/>
        </w:rPr>
        <w:t xml:space="preserve">It is </w:t>
      </w:r>
      <w:r>
        <w:rPr>
          <w:rFonts w:ascii="Times New Roman" w:eastAsia="宋体" w:hAnsi="Times New Roman"/>
          <w:lang w:eastAsia="zh-CN"/>
        </w:rPr>
        <w:t>obvious</w:t>
      </w:r>
      <w:r>
        <w:rPr>
          <w:rFonts w:ascii="Times New Roman" w:eastAsia="宋体" w:hAnsi="Times New Roman" w:hint="eastAsia"/>
          <w:lang w:eastAsia="zh-CN"/>
        </w:rPr>
        <w:t xml:space="preserve"> that Option 1 has some disadvantages that </w:t>
      </w:r>
      <w:r w:rsidR="00C226AD">
        <w:rPr>
          <w:rFonts w:ascii="Times New Roman" w:eastAsia="宋体" w:hAnsi="Times New Roman" w:hint="eastAsia"/>
          <w:lang w:eastAsia="zh-CN"/>
        </w:rPr>
        <w:t xml:space="preserve">UE may perform unnecessary </w:t>
      </w:r>
      <w:r w:rsidR="006D412A">
        <w:rPr>
          <w:rFonts w:ascii="Times New Roman" w:eastAsia="宋体" w:hAnsi="Times New Roman" w:hint="eastAsia"/>
          <w:lang w:eastAsia="zh-CN"/>
        </w:rPr>
        <w:t xml:space="preserve">prediction </w:t>
      </w:r>
      <w:r w:rsidR="00C226AD">
        <w:rPr>
          <w:rFonts w:ascii="Times New Roman" w:eastAsia="宋体" w:hAnsi="Times New Roman" w:hint="eastAsia"/>
          <w:lang w:eastAsia="zh-CN"/>
        </w:rPr>
        <w:t xml:space="preserve">and </w:t>
      </w:r>
      <w:r w:rsidR="00E85B2D">
        <w:rPr>
          <w:rFonts w:ascii="Times New Roman" w:eastAsia="宋体" w:hAnsi="Times New Roman" w:hint="eastAsia"/>
          <w:lang w:eastAsia="zh-CN"/>
        </w:rPr>
        <w:t>infer</w:t>
      </w:r>
      <w:r w:rsidR="006D412A">
        <w:rPr>
          <w:rFonts w:ascii="Times New Roman" w:eastAsia="宋体" w:hAnsi="Times New Roman" w:hint="eastAsia"/>
          <w:lang w:eastAsia="zh-CN"/>
        </w:rPr>
        <w:t xml:space="preserve"> unnecessary </w:t>
      </w:r>
      <w:r w:rsidR="00372411">
        <w:rPr>
          <w:rFonts w:ascii="Times New Roman" w:eastAsia="宋体" w:hAnsi="Times New Roman" w:hint="eastAsia"/>
          <w:lang w:eastAsia="zh-CN"/>
        </w:rPr>
        <w:t xml:space="preserve">output, e.g., the outputs </w:t>
      </w:r>
      <w:r w:rsidR="002332A1">
        <w:rPr>
          <w:rFonts w:ascii="Times New Roman" w:eastAsia="宋体" w:hAnsi="Times New Roman" w:hint="eastAsia"/>
          <w:lang w:eastAsia="zh-CN"/>
        </w:rPr>
        <w:t xml:space="preserve">are </w:t>
      </w:r>
      <w:r w:rsidR="00372411">
        <w:rPr>
          <w:rFonts w:ascii="Times New Roman" w:eastAsia="宋体" w:hAnsi="Times New Roman" w:hint="eastAsia"/>
          <w:lang w:eastAsia="zh-CN"/>
        </w:rPr>
        <w:t>f</w:t>
      </w:r>
      <w:r w:rsidR="002332A1">
        <w:rPr>
          <w:rFonts w:ascii="Times New Roman" w:eastAsia="宋体" w:hAnsi="Times New Roman" w:hint="eastAsia"/>
          <w:lang w:eastAsia="zh-CN"/>
        </w:rPr>
        <w:t>rom</w:t>
      </w:r>
      <w:r w:rsidR="00372411">
        <w:rPr>
          <w:rFonts w:ascii="Times New Roman" w:eastAsia="宋体" w:hAnsi="Times New Roman" w:hint="eastAsia"/>
          <w:lang w:eastAsia="zh-CN"/>
        </w:rPr>
        <w:t xml:space="preserve"> UE in cell </w:t>
      </w:r>
      <w:proofErr w:type="spellStart"/>
      <w:r w:rsidR="00372411">
        <w:rPr>
          <w:rFonts w:ascii="Times New Roman" w:eastAsia="宋体" w:hAnsi="Times New Roman" w:hint="eastAsia"/>
          <w:lang w:eastAsia="zh-CN"/>
        </w:rPr>
        <w:t>center</w:t>
      </w:r>
      <w:r w:rsidR="002332A1">
        <w:rPr>
          <w:rFonts w:ascii="Times New Roman" w:eastAsia="宋体" w:hAnsi="Times New Roman" w:hint="eastAsia"/>
          <w:lang w:eastAsia="zh-CN"/>
        </w:rPr>
        <w:t>s</w:t>
      </w:r>
      <w:proofErr w:type="spellEnd"/>
      <w:r w:rsidR="00372411">
        <w:rPr>
          <w:rFonts w:ascii="Times New Roman" w:eastAsia="宋体" w:hAnsi="Times New Roman" w:hint="eastAsia"/>
          <w:lang w:eastAsia="zh-CN"/>
        </w:rPr>
        <w:t>, etc.</w:t>
      </w:r>
      <w:r w:rsidR="0037434D">
        <w:rPr>
          <w:rFonts w:ascii="Times New Roman" w:eastAsia="宋体" w:hAnsi="Times New Roman" w:hint="eastAsia"/>
          <w:lang w:eastAsia="zh-CN"/>
        </w:rPr>
        <w:t>, which</w:t>
      </w:r>
      <w:r w:rsidR="00372411">
        <w:rPr>
          <w:rFonts w:ascii="Times New Roman" w:eastAsia="宋体" w:hAnsi="Times New Roman" w:hint="eastAsia"/>
          <w:lang w:eastAsia="zh-CN"/>
        </w:rPr>
        <w:t xml:space="preserve"> will </w:t>
      </w:r>
      <w:r w:rsidR="00911A49">
        <w:rPr>
          <w:rFonts w:ascii="Times New Roman" w:eastAsia="宋体" w:hAnsi="Times New Roman"/>
          <w:lang w:eastAsia="zh-CN"/>
        </w:rPr>
        <w:t>consume</w:t>
      </w:r>
      <w:r w:rsidR="00441EA8">
        <w:rPr>
          <w:rFonts w:ascii="Times New Roman" w:eastAsia="宋体" w:hAnsi="Times New Roman" w:hint="eastAsia"/>
          <w:lang w:eastAsia="zh-CN"/>
        </w:rPr>
        <w:t xml:space="preserve"> huge UE power to </w:t>
      </w:r>
      <w:r w:rsidR="00911A49">
        <w:rPr>
          <w:rFonts w:ascii="Times New Roman" w:eastAsia="宋体" w:hAnsi="Times New Roman" w:hint="eastAsia"/>
          <w:lang w:eastAsia="zh-CN"/>
        </w:rPr>
        <w:t>do these u</w:t>
      </w:r>
      <w:r w:rsidR="002C3341">
        <w:rPr>
          <w:rFonts w:ascii="Times New Roman" w:eastAsia="宋体" w:hAnsi="Times New Roman" w:hint="eastAsia"/>
          <w:lang w:eastAsia="zh-CN"/>
        </w:rPr>
        <w:t>se</w:t>
      </w:r>
      <w:r w:rsidR="00911A49">
        <w:rPr>
          <w:rFonts w:ascii="Times New Roman" w:eastAsia="宋体" w:hAnsi="Times New Roman" w:hint="eastAsia"/>
          <w:lang w:eastAsia="zh-CN"/>
        </w:rPr>
        <w:t>less predictions</w:t>
      </w:r>
      <w:r w:rsidR="002C3341">
        <w:rPr>
          <w:rFonts w:ascii="Times New Roman" w:eastAsia="宋体" w:hAnsi="Times New Roman" w:hint="eastAsia"/>
          <w:lang w:eastAsia="zh-CN"/>
        </w:rPr>
        <w:t>.</w:t>
      </w:r>
      <w:r w:rsidR="001B76B2">
        <w:rPr>
          <w:rFonts w:ascii="Times New Roman" w:eastAsia="宋体" w:hAnsi="Times New Roman" w:hint="eastAsia"/>
          <w:lang w:eastAsia="zh-CN"/>
        </w:rPr>
        <w:t xml:space="preserve"> </w:t>
      </w:r>
      <w:r w:rsidR="005C6D29">
        <w:rPr>
          <w:rFonts w:ascii="Times New Roman" w:eastAsia="宋体" w:hAnsi="Times New Roman" w:hint="eastAsia"/>
          <w:lang w:eastAsia="zh-CN"/>
        </w:rPr>
        <w:t xml:space="preserve">RAN2 needs to discuss the solutions on </w:t>
      </w:r>
      <w:r w:rsidR="00AE76AF">
        <w:rPr>
          <w:rFonts w:ascii="Times New Roman" w:eastAsia="宋体" w:hAnsi="Times New Roman" w:hint="eastAsia"/>
          <w:lang w:eastAsia="zh-CN"/>
        </w:rPr>
        <w:t>when UE starts to perform inference.</w:t>
      </w:r>
    </w:p>
    <w:p w14:paraId="5F314D7A" w14:textId="0C1F58AF" w:rsidR="00AE76AF" w:rsidRPr="00CF083C" w:rsidRDefault="00AE76AF" w:rsidP="00CF083C">
      <w:pPr>
        <w:spacing w:after="200" w:line="276" w:lineRule="auto"/>
        <w:jc w:val="both"/>
        <w:rPr>
          <w:rFonts w:ascii="Times New Roman" w:hAnsi="Times New Roman"/>
          <w:b/>
          <w:bCs/>
          <w:lang w:eastAsia="ja-JP"/>
        </w:rPr>
      </w:pPr>
      <w:bookmarkStart w:id="27" w:name="OLE_LINK8"/>
      <w:r w:rsidRPr="00CF083C">
        <w:rPr>
          <w:rFonts w:ascii="Times New Roman" w:hAnsi="Times New Roman"/>
          <w:b/>
          <w:bCs/>
          <w:lang w:eastAsia="ja-JP"/>
        </w:rPr>
        <w:t xml:space="preserve">Proposal </w:t>
      </w:r>
      <w:r w:rsidR="009D0741">
        <w:rPr>
          <w:rFonts w:ascii="Times New Roman" w:eastAsiaTheme="minorEastAsia" w:hAnsi="Times New Roman" w:hint="eastAsia"/>
          <w:b/>
          <w:bCs/>
          <w:lang w:eastAsia="zh-CN"/>
        </w:rPr>
        <w:t>3</w:t>
      </w:r>
      <w:r w:rsidRPr="00CF083C">
        <w:rPr>
          <w:rFonts w:ascii="Times New Roman" w:hAnsi="Times New Roman"/>
          <w:b/>
          <w:bCs/>
          <w:lang w:eastAsia="ja-JP"/>
        </w:rPr>
        <w:t xml:space="preserve">: </w:t>
      </w:r>
      <w:r w:rsidRPr="00CF083C">
        <w:rPr>
          <w:rFonts w:ascii="Times New Roman" w:hAnsi="Times New Roman" w:hint="eastAsia"/>
          <w:b/>
          <w:bCs/>
          <w:lang w:eastAsia="ja-JP"/>
        </w:rPr>
        <w:t xml:space="preserve">RAN2 to discuss </w:t>
      </w:r>
      <w:r w:rsidR="003F38DC" w:rsidRPr="00CF083C">
        <w:rPr>
          <w:rFonts w:ascii="Times New Roman" w:hAnsi="Times New Roman" w:hint="eastAsia"/>
          <w:b/>
          <w:bCs/>
          <w:lang w:eastAsia="ja-JP"/>
        </w:rPr>
        <w:t xml:space="preserve">when </w:t>
      </w:r>
      <w:r w:rsidR="00CF083C" w:rsidRPr="00CF083C">
        <w:rPr>
          <w:rFonts w:ascii="Times New Roman" w:hAnsi="Times New Roman" w:hint="eastAsia"/>
          <w:b/>
          <w:bCs/>
          <w:lang w:eastAsia="ja-JP"/>
        </w:rPr>
        <w:t>UE will start to perform inference with the following options:</w:t>
      </w:r>
    </w:p>
    <w:p w14:paraId="6FD10EBD" w14:textId="0FA19926" w:rsidR="00CF083C" w:rsidRPr="00CF083C" w:rsidRDefault="00CF083C" w:rsidP="00CF083C">
      <w:pPr>
        <w:pStyle w:val="af6"/>
        <w:numPr>
          <w:ilvl w:val="0"/>
          <w:numId w:val="35"/>
        </w:numPr>
        <w:spacing w:after="200" w:line="276" w:lineRule="auto"/>
        <w:jc w:val="both"/>
        <w:rPr>
          <w:rFonts w:ascii="Times New Roman" w:hAnsi="Times New Roman"/>
          <w:b/>
          <w:bCs/>
          <w:lang w:eastAsia="ja-JP"/>
        </w:rPr>
      </w:pPr>
      <w:r w:rsidRPr="00CF083C">
        <w:rPr>
          <w:rFonts w:ascii="Times New Roman" w:hAnsi="Times New Roman" w:hint="eastAsia"/>
          <w:b/>
          <w:bCs/>
          <w:lang w:eastAsia="ja-JP"/>
        </w:rPr>
        <w:t>Option 1: UE</w:t>
      </w:r>
      <w:r>
        <w:rPr>
          <w:rFonts w:ascii="Times New Roman" w:eastAsiaTheme="minorEastAsia" w:hAnsi="Times New Roman" w:hint="eastAsia"/>
          <w:b/>
          <w:bCs/>
          <w:lang w:eastAsia="zh-CN"/>
        </w:rPr>
        <w:t xml:space="preserve"> </w:t>
      </w:r>
      <w:r w:rsidRPr="00CF083C">
        <w:rPr>
          <w:rFonts w:ascii="Times New Roman" w:hAnsi="Times New Roman" w:hint="eastAsia"/>
          <w:b/>
          <w:bCs/>
          <w:lang w:eastAsia="ja-JP"/>
        </w:rPr>
        <w:t>start</w:t>
      </w:r>
      <w:r>
        <w:rPr>
          <w:rFonts w:ascii="Times New Roman" w:eastAsiaTheme="minorEastAsia" w:hAnsi="Times New Roman" w:hint="eastAsia"/>
          <w:b/>
          <w:bCs/>
          <w:lang w:eastAsia="zh-CN"/>
        </w:rPr>
        <w:t>s</w:t>
      </w:r>
      <w:r w:rsidRPr="00CF083C">
        <w:rPr>
          <w:rFonts w:ascii="Times New Roman" w:hAnsi="Times New Roman" w:hint="eastAsia"/>
          <w:b/>
          <w:bCs/>
          <w:lang w:eastAsia="ja-JP"/>
        </w:rPr>
        <w:t xml:space="preserve"> to </w:t>
      </w:r>
      <w:r w:rsidR="009F72F6">
        <w:rPr>
          <w:rFonts w:ascii="Times New Roman" w:hAnsi="Times New Roman"/>
          <w:b/>
          <w:bCs/>
          <w:lang w:eastAsia="ja-JP"/>
        </w:rPr>
        <w:t xml:space="preserve">perform </w:t>
      </w:r>
      <w:r w:rsidRPr="00CF083C">
        <w:rPr>
          <w:rFonts w:ascii="Times New Roman" w:hAnsi="Times New Roman" w:hint="eastAsia"/>
          <w:b/>
          <w:bCs/>
          <w:lang w:eastAsia="ja-JP"/>
        </w:rPr>
        <w:t xml:space="preserve">inference based on the received inference configuration </w:t>
      </w:r>
      <w:r w:rsidR="009F72F6">
        <w:rPr>
          <w:rFonts w:ascii="Times New Roman" w:hAnsi="Times New Roman"/>
          <w:b/>
          <w:bCs/>
          <w:lang w:eastAsia="ja-JP"/>
        </w:rPr>
        <w:t>upon</w:t>
      </w:r>
      <w:r w:rsidR="009F72F6" w:rsidRPr="00CF083C">
        <w:rPr>
          <w:rFonts w:ascii="Times New Roman" w:hAnsi="Times New Roman" w:hint="eastAsia"/>
          <w:b/>
          <w:bCs/>
          <w:lang w:eastAsia="ja-JP"/>
        </w:rPr>
        <w:t xml:space="preserve"> </w:t>
      </w:r>
      <w:r w:rsidRPr="00CF083C">
        <w:rPr>
          <w:rFonts w:ascii="Times New Roman" w:hAnsi="Times New Roman" w:hint="eastAsia"/>
          <w:b/>
          <w:bCs/>
          <w:lang w:eastAsia="ja-JP"/>
        </w:rPr>
        <w:t xml:space="preserve">determining the AI/ML </w:t>
      </w:r>
      <w:r w:rsidR="009F72F6">
        <w:rPr>
          <w:rFonts w:ascii="Times New Roman" w:hAnsi="Times New Roman"/>
          <w:b/>
          <w:bCs/>
          <w:lang w:eastAsia="ja-JP"/>
        </w:rPr>
        <w:t>functionality</w:t>
      </w:r>
      <w:r w:rsidR="009F72F6" w:rsidRPr="00CF083C">
        <w:rPr>
          <w:rFonts w:ascii="Times New Roman" w:hAnsi="Times New Roman" w:hint="eastAsia"/>
          <w:b/>
          <w:bCs/>
          <w:lang w:eastAsia="ja-JP"/>
        </w:rPr>
        <w:t xml:space="preserve"> </w:t>
      </w:r>
      <w:r w:rsidR="009F72F6">
        <w:rPr>
          <w:rFonts w:ascii="Times New Roman" w:hAnsi="Times New Roman"/>
          <w:b/>
          <w:bCs/>
          <w:lang w:eastAsia="ja-JP"/>
        </w:rPr>
        <w:t xml:space="preserve">as </w:t>
      </w:r>
      <w:r w:rsidRPr="00CF083C">
        <w:rPr>
          <w:rFonts w:ascii="Times New Roman" w:hAnsi="Times New Roman" w:hint="eastAsia"/>
          <w:b/>
          <w:bCs/>
          <w:lang w:eastAsia="ja-JP"/>
        </w:rPr>
        <w:t>applicable</w:t>
      </w:r>
      <w:r>
        <w:rPr>
          <w:rFonts w:ascii="Times New Roman" w:eastAsiaTheme="minorEastAsia" w:hAnsi="Times New Roman" w:hint="eastAsia"/>
          <w:b/>
          <w:bCs/>
          <w:lang w:eastAsia="zh-CN"/>
        </w:rPr>
        <w:t>.</w:t>
      </w:r>
    </w:p>
    <w:p w14:paraId="54EF8A0B" w14:textId="46829153" w:rsidR="00CF083C" w:rsidRPr="001D7E8A" w:rsidRDefault="00CF083C" w:rsidP="00CB6597">
      <w:pPr>
        <w:pStyle w:val="af6"/>
        <w:numPr>
          <w:ilvl w:val="0"/>
          <w:numId w:val="35"/>
        </w:numPr>
        <w:spacing w:after="200" w:line="276" w:lineRule="auto"/>
        <w:jc w:val="both"/>
        <w:rPr>
          <w:rFonts w:ascii="Times New Roman" w:hAnsi="Times New Roman"/>
          <w:b/>
          <w:bCs/>
          <w:lang w:eastAsia="ja-JP"/>
        </w:rPr>
      </w:pPr>
      <w:r w:rsidRPr="00CF083C">
        <w:rPr>
          <w:rFonts w:ascii="Times New Roman" w:hAnsi="Times New Roman" w:hint="eastAsia"/>
          <w:b/>
          <w:bCs/>
          <w:lang w:eastAsia="ja-JP"/>
        </w:rPr>
        <w:t>Option 2: UE start</w:t>
      </w:r>
      <w:r>
        <w:rPr>
          <w:rFonts w:ascii="Times New Roman" w:eastAsiaTheme="minorEastAsia" w:hAnsi="Times New Roman" w:hint="eastAsia"/>
          <w:b/>
          <w:bCs/>
          <w:lang w:eastAsia="zh-CN"/>
        </w:rPr>
        <w:t>s</w:t>
      </w:r>
      <w:r w:rsidRPr="00CF083C">
        <w:rPr>
          <w:rFonts w:ascii="Times New Roman" w:hAnsi="Times New Roman" w:hint="eastAsia"/>
          <w:b/>
          <w:bCs/>
          <w:lang w:eastAsia="ja-JP"/>
        </w:rPr>
        <w:t xml:space="preserve"> to </w:t>
      </w:r>
      <w:r w:rsidR="009F72F6">
        <w:rPr>
          <w:rFonts w:ascii="Times New Roman" w:hAnsi="Times New Roman"/>
          <w:b/>
          <w:bCs/>
          <w:lang w:eastAsia="ja-JP"/>
        </w:rPr>
        <w:t xml:space="preserve">perform </w:t>
      </w:r>
      <w:r w:rsidRPr="001D7E8A">
        <w:rPr>
          <w:rFonts w:ascii="Times New Roman" w:hAnsi="Times New Roman"/>
          <w:b/>
          <w:bCs/>
          <w:lang w:eastAsia="ja-JP"/>
        </w:rPr>
        <w:t xml:space="preserve">inference when </w:t>
      </w:r>
      <w:r w:rsidR="00CB6597">
        <w:rPr>
          <w:rFonts w:ascii="Times New Roman" w:eastAsiaTheme="minorEastAsia" w:hAnsi="Times New Roman" w:hint="eastAsia"/>
          <w:b/>
          <w:bCs/>
          <w:lang w:eastAsia="zh-CN"/>
        </w:rPr>
        <w:t>a certain</w:t>
      </w:r>
      <w:r w:rsidR="00CB6597" w:rsidRPr="001D7E8A">
        <w:rPr>
          <w:rFonts w:ascii="Times New Roman" w:hAnsi="Times New Roman"/>
          <w:b/>
          <w:bCs/>
          <w:lang w:eastAsia="ja-JP"/>
        </w:rPr>
        <w:t xml:space="preserve"> </w:t>
      </w:r>
      <w:r w:rsidRPr="001D7E8A">
        <w:rPr>
          <w:rFonts w:ascii="Times New Roman" w:hAnsi="Times New Roman"/>
          <w:b/>
          <w:bCs/>
          <w:lang w:eastAsia="ja-JP"/>
        </w:rPr>
        <w:t xml:space="preserve">condition </w:t>
      </w:r>
      <w:r w:rsidR="00EE3EF8" w:rsidRPr="001D7E8A">
        <w:rPr>
          <w:rFonts w:ascii="Times New Roman" w:eastAsiaTheme="minorEastAsia" w:hAnsi="Times New Roman"/>
          <w:b/>
          <w:bCs/>
          <w:lang w:eastAsia="zh-CN"/>
        </w:rPr>
        <w:t>is</w:t>
      </w:r>
      <w:r w:rsidR="00EE3EF8" w:rsidRPr="001D7E8A">
        <w:rPr>
          <w:rFonts w:ascii="Times New Roman" w:hAnsi="Times New Roman"/>
          <w:b/>
          <w:bCs/>
          <w:lang w:eastAsia="ja-JP"/>
        </w:rPr>
        <w:t xml:space="preserve"> </w:t>
      </w:r>
      <w:r w:rsidRPr="001D7E8A">
        <w:rPr>
          <w:rFonts w:ascii="Times New Roman" w:hAnsi="Times New Roman"/>
          <w:b/>
          <w:bCs/>
          <w:lang w:eastAsia="ja-JP"/>
        </w:rPr>
        <w:t>satisfied, e.g., s-measure</w:t>
      </w:r>
      <w:r w:rsidR="00EE3EF8" w:rsidRPr="001D7E8A">
        <w:rPr>
          <w:rFonts w:ascii="Times New Roman" w:eastAsiaTheme="minorEastAsia" w:hAnsi="Times New Roman"/>
          <w:b/>
          <w:bCs/>
          <w:lang w:eastAsia="zh-CN"/>
        </w:rPr>
        <w:t>-like</w:t>
      </w:r>
      <w:r w:rsidRPr="001D7E8A">
        <w:rPr>
          <w:rFonts w:ascii="Times New Roman" w:hAnsi="Times New Roman"/>
          <w:b/>
          <w:bCs/>
          <w:lang w:eastAsia="ja-JP"/>
        </w:rPr>
        <w:t>.</w:t>
      </w:r>
    </w:p>
    <w:bookmarkEnd w:id="27"/>
    <w:p w14:paraId="2C592C77" w14:textId="2B2D2F2A" w:rsidR="00485F45" w:rsidRDefault="00485F45" w:rsidP="00485F45">
      <w:pPr>
        <w:pStyle w:val="2"/>
        <w:rPr>
          <w:rFonts w:eastAsiaTheme="minorEastAsia"/>
          <w:lang w:eastAsia="zh-CN"/>
        </w:rPr>
      </w:pPr>
      <w:r w:rsidRPr="00432BD2">
        <w:t>2.</w:t>
      </w:r>
      <w:r>
        <w:rPr>
          <w:rFonts w:eastAsiaTheme="minorEastAsia" w:hint="eastAsia"/>
          <w:lang w:eastAsia="zh-CN"/>
        </w:rPr>
        <w:t>3</w:t>
      </w:r>
      <w:r w:rsidRPr="00432BD2">
        <w:t xml:space="preserve">. </w:t>
      </w:r>
      <w:r>
        <w:rPr>
          <w:rFonts w:eastAsiaTheme="minorEastAsia" w:hint="eastAsia"/>
          <w:lang w:eastAsia="zh-CN"/>
        </w:rPr>
        <w:t>Inference reporting</w:t>
      </w:r>
    </w:p>
    <w:p w14:paraId="4FCBDA16" w14:textId="77777777" w:rsidR="000E3DBD" w:rsidRDefault="00702857" w:rsidP="000E3DBD">
      <w:pPr>
        <w:spacing w:line="276" w:lineRule="auto"/>
        <w:jc w:val="both"/>
        <w:rPr>
          <w:rFonts w:ascii="Times New Roman" w:eastAsia="宋体" w:hAnsi="Times New Roman"/>
          <w:lang w:eastAsia="zh-CN"/>
        </w:rPr>
      </w:pPr>
      <w:r w:rsidRPr="00F3123D">
        <w:rPr>
          <w:rFonts w:ascii="Times New Roman" w:eastAsia="宋体" w:hAnsi="Times New Roman"/>
          <w:lang w:eastAsia="zh-CN"/>
        </w:rPr>
        <w:t xml:space="preserve">UE can be configured to report the prediction result for a configured event, which may be based on the configured prediction window. </w:t>
      </w:r>
      <w:r w:rsidR="002B1F07" w:rsidRPr="001D7E8A">
        <w:rPr>
          <w:rFonts w:ascii="Times New Roman" w:eastAsiaTheme="minorEastAsia" w:hAnsi="Times New Roman"/>
          <w:lang w:eastAsia="zh-CN"/>
        </w:rPr>
        <w:t xml:space="preserve">It has been agreed that </w:t>
      </w:r>
      <w:r w:rsidR="002B1F07" w:rsidRPr="002B1F07">
        <w:rPr>
          <w:rFonts w:ascii="Times New Roman" w:eastAsiaTheme="minorEastAsia" w:hAnsi="Times New Roman"/>
          <w:lang w:eastAsia="zh-CN"/>
        </w:rPr>
        <w:t xml:space="preserve">UE can be configured with event triggered reporting based on predicted and/or actual measurement result(s). </w:t>
      </w:r>
      <w:r w:rsidR="00122EB5">
        <w:rPr>
          <w:rFonts w:ascii="Times New Roman" w:eastAsiaTheme="minorEastAsia" w:hAnsi="Times New Roman" w:hint="eastAsia"/>
          <w:lang w:eastAsia="zh-CN"/>
        </w:rPr>
        <w:t xml:space="preserve">Moreover, for the content of UE reporting, it is also agreed that </w:t>
      </w:r>
      <w:r w:rsidR="00122EB5" w:rsidRPr="00122EB5">
        <w:rPr>
          <w:rFonts w:ascii="Times New Roman" w:eastAsiaTheme="minorEastAsia" w:hAnsi="Times New Roman"/>
          <w:lang w:eastAsia="zh-CN"/>
        </w:rPr>
        <w:t>UE can report measurement results, predicted measurement event together with its timing related information.</w:t>
      </w:r>
      <w:r w:rsidR="0007728E">
        <w:rPr>
          <w:rFonts w:ascii="Times New Roman" w:eastAsiaTheme="minorEastAsia" w:hAnsi="Times New Roman" w:hint="eastAsia"/>
          <w:lang w:eastAsia="zh-CN"/>
        </w:rPr>
        <w:t xml:space="preserve"> While </w:t>
      </w:r>
      <w:r w:rsidR="00E424C6">
        <w:rPr>
          <w:rFonts w:ascii="Times New Roman" w:eastAsiaTheme="minorEastAsia" w:hAnsi="Times New Roman" w:hint="eastAsia"/>
          <w:lang w:eastAsia="zh-CN"/>
        </w:rPr>
        <w:t xml:space="preserve">for direct measurement event prediction, </w:t>
      </w:r>
      <w:r w:rsidR="008E758C">
        <w:rPr>
          <w:rFonts w:ascii="Times New Roman" w:eastAsiaTheme="minorEastAsia" w:hAnsi="Times New Roman" w:hint="eastAsia"/>
          <w:lang w:eastAsia="zh-CN"/>
        </w:rPr>
        <w:t xml:space="preserve">except for the predicted measurement event as well as the timing related information, </w:t>
      </w:r>
      <w:r w:rsidR="00E424C6" w:rsidRPr="00E424C6">
        <w:rPr>
          <w:rFonts w:ascii="Times New Roman" w:eastAsiaTheme="minorEastAsia" w:hAnsi="Times New Roman"/>
          <w:lang w:eastAsia="zh-CN"/>
        </w:rPr>
        <w:t xml:space="preserve">UE needs to report </w:t>
      </w:r>
      <w:r w:rsidR="002B5ACC" w:rsidRPr="002B5ACC">
        <w:rPr>
          <w:rFonts w:ascii="Times New Roman" w:eastAsiaTheme="minorEastAsia" w:hAnsi="Times New Roman"/>
          <w:lang w:eastAsia="zh-CN"/>
        </w:rPr>
        <w:t xml:space="preserve">the probability of </w:t>
      </w:r>
      <w:r w:rsidR="002B5ACC" w:rsidRPr="002B5ACC">
        <w:rPr>
          <w:rFonts w:ascii="Times New Roman" w:eastAsiaTheme="minorEastAsia" w:hAnsi="Times New Roman"/>
          <w:lang w:eastAsia="zh-CN"/>
        </w:rPr>
        <w:lastRenderedPageBreak/>
        <w:t>event occurrence within PW</w:t>
      </w:r>
      <w:r w:rsidR="00656F98">
        <w:rPr>
          <w:rFonts w:ascii="Times New Roman" w:eastAsiaTheme="minorEastAsia" w:hAnsi="Times New Roman" w:hint="eastAsia"/>
          <w:lang w:eastAsia="zh-CN"/>
        </w:rPr>
        <w:t xml:space="preserve">. Hence, </w:t>
      </w:r>
      <w:r w:rsidR="00656F98">
        <w:rPr>
          <w:rFonts w:ascii="Times New Roman" w:eastAsia="宋体" w:hAnsi="Times New Roman" w:hint="eastAsia"/>
          <w:lang w:eastAsia="zh-CN"/>
        </w:rPr>
        <w:t>i</w:t>
      </w:r>
      <w:r w:rsidRPr="00F3123D">
        <w:rPr>
          <w:rFonts w:ascii="Times New Roman" w:eastAsia="宋体" w:hAnsi="Times New Roman"/>
          <w:lang w:eastAsia="zh-CN"/>
        </w:rPr>
        <w:t xml:space="preserve">f the direct prediction is applied, the probability </w:t>
      </w:r>
      <w:r w:rsidR="00040C3A" w:rsidRPr="00F3123D">
        <w:rPr>
          <w:rFonts w:ascii="Times New Roman" w:eastAsia="宋体" w:hAnsi="Times New Roman"/>
          <w:lang w:eastAsia="zh-CN"/>
        </w:rPr>
        <w:t xml:space="preserve">of event occurrence within PW </w:t>
      </w:r>
      <w:r w:rsidRPr="00F3123D">
        <w:rPr>
          <w:rFonts w:ascii="Times New Roman" w:eastAsia="宋体" w:hAnsi="Times New Roman"/>
          <w:lang w:eastAsia="zh-CN"/>
        </w:rPr>
        <w:t xml:space="preserve">may be reported as well. </w:t>
      </w:r>
      <w:bookmarkStart w:id="28" w:name="_Hlk213406523"/>
    </w:p>
    <w:p w14:paraId="05EC7507" w14:textId="0C0C52A9" w:rsidR="00167446" w:rsidRPr="000E3DBD" w:rsidRDefault="00702857" w:rsidP="000E3DBD">
      <w:pPr>
        <w:spacing w:line="276" w:lineRule="auto"/>
        <w:jc w:val="both"/>
        <w:rPr>
          <w:rFonts w:ascii="Times New Roman" w:eastAsiaTheme="minorEastAsia" w:hAnsi="Times New Roman"/>
          <w:lang w:eastAsia="zh-CN"/>
        </w:rPr>
      </w:pPr>
      <w:r w:rsidRPr="00167446">
        <w:rPr>
          <w:rFonts w:ascii="Times New Roman" w:hAnsi="Times New Roman"/>
          <w:b/>
          <w:bCs/>
          <w:lang w:eastAsia="ja-JP"/>
        </w:rPr>
        <w:t xml:space="preserve">Proposal </w:t>
      </w:r>
      <w:r w:rsidR="009D0741" w:rsidRPr="00167446">
        <w:rPr>
          <w:rFonts w:ascii="Times New Roman" w:hAnsi="Times New Roman" w:hint="eastAsia"/>
          <w:b/>
          <w:bCs/>
          <w:lang w:eastAsia="ja-JP"/>
        </w:rPr>
        <w:t>4</w:t>
      </w:r>
      <w:r w:rsidR="00656F98" w:rsidRPr="00167446">
        <w:rPr>
          <w:rFonts w:ascii="Times New Roman" w:hAnsi="Times New Roman" w:hint="eastAsia"/>
          <w:b/>
          <w:bCs/>
          <w:lang w:eastAsia="ja-JP"/>
        </w:rPr>
        <w:t>:</w:t>
      </w:r>
      <w:r w:rsidRPr="00167446">
        <w:rPr>
          <w:rFonts w:ascii="Times New Roman" w:hAnsi="Times New Roman"/>
          <w:b/>
          <w:bCs/>
          <w:lang w:eastAsia="ja-JP"/>
        </w:rPr>
        <w:t xml:space="preserve"> If the direct prediction is applied, </w:t>
      </w:r>
      <w:bookmarkStart w:id="29" w:name="OLE_LINK95"/>
      <w:bookmarkStart w:id="30" w:name="OLE_LINK94"/>
      <w:r w:rsidRPr="00167446">
        <w:rPr>
          <w:rFonts w:ascii="Times New Roman" w:hAnsi="Times New Roman"/>
          <w:b/>
          <w:bCs/>
          <w:lang w:eastAsia="ja-JP"/>
        </w:rPr>
        <w:t xml:space="preserve">the probability </w:t>
      </w:r>
      <w:r w:rsidR="00040C3A" w:rsidRPr="00167446">
        <w:rPr>
          <w:rFonts w:ascii="Times New Roman" w:hAnsi="Times New Roman"/>
          <w:b/>
          <w:bCs/>
          <w:lang w:eastAsia="ja-JP"/>
        </w:rPr>
        <w:t>of event occurrence within PW</w:t>
      </w:r>
      <w:bookmarkEnd w:id="29"/>
      <w:r w:rsidR="00040C3A" w:rsidRPr="00167446">
        <w:rPr>
          <w:rFonts w:ascii="Times New Roman" w:hAnsi="Times New Roman"/>
          <w:b/>
          <w:bCs/>
          <w:lang w:eastAsia="ja-JP"/>
        </w:rPr>
        <w:t xml:space="preserve"> </w:t>
      </w:r>
      <w:r w:rsidRPr="00167446">
        <w:rPr>
          <w:rFonts w:ascii="Times New Roman" w:hAnsi="Times New Roman"/>
          <w:b/>
          <w:bCs/>
          <w:lang w:eastAsia="ja-JP"/>
        </w:rPr>
        <w:t>may be reported</w:t>
      </w:r>
      <w:bookmarkEnd w:id="30"/>
      <w:r w:rsidRPr="00167446">
        <w:rPr>
          <w:rFonts w:ascii="Times New Roman" w:hAnsi="Times New Roman"/>
          <w:b/>
          <w:bCs/>
          <w:lang w:eastAsia="ja-JP"/>
        </w:rPr>
        <w:t xml:space="preserve">. </w:t>
      </w:r>
    </w:p>
    <w:bookmarkEnd w:id="28"/>
    <w:p w14:paraId="55367C0B" w14:textId="7D92DB1A" w:rsidR="00153BB1" w:rsidRPr="00204E4E" w:rsidRDefault="00153BB1" w:rsidP="00E53FDD">
      <w:pPr>
        <w:pStyle w:val="2"/>
        <w:rPr>
          <w:rFonts w:eastAsiaTheme="minorEastAsia"/>
          <w:lang w:eastAsia="zh-CN"/>
        </w:rPr>
      </w:pPr>
      <w:r w:rsidRPr="00E53FDD">
        <w:rPr>
          <w:rFonts w:hint="eastAsia"/>
        </w:rPr>
        <w:t>2.4 H</w:t>
      </w:r>
      <w:r w:rsidR="0002415B">
        <w:rPr>
          <w:rFonts w:eastAsiaTheme="minorEastAsia" w:hint="eastAsia"/>
          <w:lang w:eastAsia="zh-CN"/>
        </w:rPr>
        <w:t>andover</w:t>
      </w:r>
      <w:r w:rsidRPr="00E53FDD">
        <w:rPr>
          <w:rFonts w:hint="eastAsia"/>
        </w:rPr>
        <w:t xml:space="preserve"> </w:t>
      </w:r>
      <w:r w:rsidRPr="00E53FDD">
        <w:t>model</w:t>
      </w:r>
      <w:r w:rsidR="00E53FDD">
        <w:rPr>
          <w:rFonts w:eastAsiaTheme="minorEastAsia" w:hint="eastAsia"/>
          <w:lang w:eastAsia="zh-CN"/>
        </w:rPr>
        <w:t>s</w:t>
      </w:r>
      <w:r w:rsidRPr="00E53FDD">
        <w:rPr>
          <w:rFonts w:hint="eastAsia"/>
        </w:rPr>
        <w:t xml:space="preserve"> </w:t>
      </w:r>
    </w:p>
    <w:p w14:paraId="13C2DAFF" w14:textId="4B0218B8" w:rsidR="00E20FC3" w:rsidRPr="00D305CC" w:rsidRDefault="00C5282C" w:rsidP="00E20FC3">
      <w:pPr>
        <w:rPr>
          <w:rFonts w:ascii="Times New Roman" w:eastAsia="宋体" w:hAnsi="Times New Roman"/>
          <w:lang w:eastAsia="zh-CN"/>
        </w:rPr>
      </w:pPr>
      <w:r w:rsidRPr="00D305CC">
        <w:rPr>
          <w:rFonts w:ascii="Times New Roman" w:eastAsia="宋体" w:hAnsi="Times New Roman" w:hint="eastAsia"/>
          <w:lang w:eastAsia="zh-CN"/>
        </w:rPr>
        <w:t xml:space="preserve">For </w:t>
      </w:r>
      <w:bookmarkStart w:id="31" w:name="OLE_LINK145"/>
      <w:r w:rsidR="00D44916" w:rsidRPr="00D305CC">
        <w:rPr>
          <w:rFonts w:ascii="Times New Roman" w:eastAsia="宋体" w:hAnsi="Times New Roman" w:hint="eastAsia"/>
          <w:lang w:eastAsia="zh-CN"/>
        </w:rPr>
        <w:t xml:space="preserve">RRM measurement event prediction </w:t>
      </w:r>
      <w:r w:rsidR="009A01C7" w:rsidRPr="00D305CC">
        <w:rPr>
          <w:rFonts w:ascii="Times New Roman" w:eastAsia="宋体" w:hAnsi="Times New Roman" w:hint="eastAsia"/>
          <w:lang w:eastAsia="zh-CN"/>
        </w:rPr>
        <w:t xml:space="preserve">with </w:t>
      </w:r>
      <w:r w:rsidR="009A01C7" w:rsidRPr="00D305CC">
        <w:rPr>
          <w:rFonts w:ascii="Times New Roman" w:eastAsia="宋体" w:hAnsi="Times New Roman"/>
          <w:lang w:eastAsia="zh-CN"/>
        </w:rPr>
        <w:t>temporal domain</w:t>
      </w:r>
      <w:bookmarkEnd w:id="31"/>
      <w:r w:rsidR="009A01C7" w:rsidRPr="00D305CC">
        <w:rPr>
          <w:rFonts w:ascii="Times New Roman" w:eastAsia="宋体" w:hAnsi="Times New Roman"/>
          <w:lang w:eastAsia="zh-CN"/>
        </w:rPr>
        <w:t xml:space="preserve">, </w:t>
      </w:r>
      <w:r w:rsidR="004B3947" w:rsidRPr="00D305CC">
        <w:rPr>
          <w:rFonts w:ascii="Times New Roman" w:eastAsia="宋体" w:hAnsi="Times New Roman" w:hint="eastAsia"/>
          <w:lang w:eastAsia="zh-CN"/>
        </w:rPr>
        <w:t xml:space="preserve">RAN2 </w:t>
      </w:r>
      <w:r w:rsidR="00593141" w:rsidRPr="00D305CC">
        <w:rPr>
          <w:rFonts w:ascii="Times New Roman" w:eastAsia="宋体" w:hAnsi="Times New Roman" w:hint="eastAsia"/>
          <w:lang w:eastAsia="zh-CN"/>
        </w:rPr>
        <w:t xml:space="preserve">had reached the consensus </w:t>
      </w:r>
      <w:r w:rsidR="00116034" w:rsidRPr="00D305CC">
        <w:rPr>
          <w:rFonts w:ascii="Times New Roman" w:eastAsia="宋体" w:hAnsi="Times New Roman" w:hint="eastAsia"/>
          <w:lang w:eastAsia="zh-CN"/>
        </w:rPr>
        <w:t xml:space="preserve">on </w:t>
      </w:r>
      <w:r w:rsidR="00116034" w:rsidRPr="00D305CC">
        <w:rPr>
          <w:rFonts w:ascii="Times New Roman" w:eastAsia="宋体" w:hAnsi="Times New Roman"/>
          <w:lang w:eastAsia="zh-CN"/>
        </w:rPr>
        <w:t>how to decide on the time point to transmit handover command</w:t>
      </w:r>
      <w:r w:rsidR="00116034" w:rsidRPr="00D305CC">
        <w:rPr>
          <w:rFonts w:ascii="Times New Roman" w:eastAsia="宋体" w:hAnsi="Times New Roman" w:hint="eastAsia"/>
          <w:lang w:eastAsia="zh-CN"/>
        </w:rPr>
        <w:t xml:space="preserve"> with the </w:t>
      </w:r>
      <w:r w:rsidR="004B3947" w:rsidRPr="00D305CC">
        <w:rPr>
          <w:rFonts w:ascii="Times New Roman" w:eastAsia="宋体" w:hAnsi="Times New Roman" w:hint="eastAsia"/>
          <w:lang w:eastAsia="zh-CN"/>
        </w:rPr>
        <w:t>following</w:t>
      </w:r>
      <w:r w:rsidR="009A01C7" w:rsidRPr="00D305CC">
        <w:rPr>
          <w:rFonts w:ascii="Times New Roman" w:eastAsia="宋体" w:hAnsi="Times New Roman"/>
          <w:lang w:eastAsia="zh-CN"/>
        </w:rPr>
        <w:t xml:space="preserve"> options </w:t>
      </w:r>
      <w:r w:rsidR="00116034" w:rsidRPr="00D305CC">
        <w:rPr>
          <w:rFonts w:ascii="Times New Roman" w:eastAsia="宋体" w:hAnsi="Times New Roman" w:hint="eastAsia"/>
          <w:lang w:eastAsia="zh-CN"/>
        </w:rPr>
        <w:t>[</w:t>
      </w:r>
      <w:r w:rsidR="0047680F" w:rsidRPr="00D305CC">
        <w:rPr>
          <w:rFonts w:ascii="Times New Roman" w:eastAsia="宋体" w:hAnsi="Times New Roman" w:hint="eastAsia"/>
          <w:lang w:eastAsia="zh-CN"/>
        </w:rPr>
        <w:t>2</w:t>
      </w:r>
      <w:r w:rsidR="00116034" w:rsidRPr="00D305CC">
        <w:rPr>
          <w:rFonts w:ascii="Times New Roman" w:eastAsia="宋体" w:hAnsi="Times New Roman" w:hint="eastAsia"/>
          <w:lang w:eastAsia="zh-CN"/>
        </w:rPr>
        <w:t>]</w:t>
      </w:r>
      <w:r w:rsidR="0047680F" w:rsidRPr="00D305CC">
        <w:rPr>
          <w:rFonts w:ascii="Times New Roman" w:eastAsia="宋体" w:hAnsi="Times New Roman" w:hint="eastAsia"/>
          <w:lang w:eastAsia="zh-CN"/>
        </w:rPr>
        <w:t>:</w:t>
      </w:r>
    </w:p>
    <w:tbl>
      <w:tblPr>
        <w:tblStyle w:val="afb"/>
        <w:tblW w:w="0" w:type="auto"/>
        <w:tblLook w:val="04A0" w:firstRow="1" w:lastRow="0" w:firstColumn="1" w:lastColumn="0" w:noHBand="0" w:noVBand="1"/>
      </w:tblPr>
      <w:tblGrid>
        <w:gridCol w:w="9855"/>
      </w:tblGrid>
      <w:tr w:rsidR="00E9407D" w14:paraId="4FF91090" w14:textId="77777777" w:rsidTr="00E9407D">
        <w:tc>
          <w:tcPr>
            <w:tcW w:w="9855" w:type="dxa"/>
          </w:tcPr>
          <w:p w14:paraId="126038AE" w14:textId="5C5392C5" w:rsidR="00D305CC" w:rsidRDefault="00D305CC" w:rsidP="00FC7318">
            <w:pPr>
              <w:rPr>
                <w:rFonts w:ascii="Times New Roman" w:eastAsiaTheme="minorEastAsia" w:hAnsi="Times New Roman"/>
                <w:lang w:eastAsia="zh-CN"/>
              </w:rPr>
            </w:pPr>
            <w:r w:rsidRPr="00D305CC">
              <w:rPr>
                <w:rFonts w:ascii="Times New Roman" w:eastAsiaTheme="minorEastAsia" w:hAnsi="Times New Roman"/>
                <w:lang w:eastAsia="zh-CN"/>
              </w:rPr>
              <w:t>The handover model is defined to facilitate SLS, where measurement event is predicted based on either intra-frequency temporal domain case A or intra-frequency temporal domain case B. For both cases, network starts with 40ms handover preparation once a predicted measurement event is received. A handover command will be transmitted at least after preparation is completed. After handover command, 40ms execution duration is assumed.</w:t>
            </w:r>
          </w:p>
          <w:p w14:paraId="730F9969" w14:textId="4BA19F11" w:rsidR="00FC7318" w:rsidRPr="00FC7318" w:rsidRDefault="00FC7318" w:rsidP="00FC7318">
            <w:pPr>
              <w:rPr>
                <w:rFonts w:ascii="Times New Roman" w:hAnsi="Times New Roman"/>
                <w:lang w:eastAsia="zh-CN"/>
              </w:rPr>
            </w:pPr>
            <w:r w:rsidRPr="00FC7318">
              <w:rPr>
                <w:rFonts w:ascii="Times New Roman" w:hAnsi="Times New Roman"/>
                <w:lang w:eastAsia="zh-CN"/>
              </w:rPr>
              <w:t>I</w:t>
            </w:r>
            <w:r w:rsidRPr="00FC7318">
              <w:rPr>
                <w:rFonts w:ascii="Times New Roman" w:hAnsi="Times New Roman" w:hint="eastAsia"/>
                <w:lang w:eastAsia="zh-CN"/>
              </w:rPr>
              <w:t xml:space="preserve">f measurement event is predicted based on intra-frequency </w:t>
            </w:r>
            <w:bookmarkStart w:id="32" w:name="OLE_LINK140"/>
            <w:r w:rsidRPr="00FC7318">
              <w:rPr>
                <w:rFonts w:ascii="Times New Roman" w:hAnsi="Times New Roman" w:hint="eastAsia"/>
                <w:lang w:eastAsia="zh-CN"/>
              </w:rPr>
              <w:t xml:space="preserve">temporal domain case A, there are two options </w:t>
            </w:r>
            <w:proofErr w:type="spellStart"/>
            <w:r w:rsidRPr="00FC7318">
              <w:rPr>
                <w:rFonts w:ascii="Times New Roman" w:hAnsi="Times New Roman" w:hint="eastAsia"/>
                <w:lang w:eastAsia="zh-CN"/>
              </w:rPr>
              <w:t>w.r.t.</w:t>
            </w:r>
            <w:proofErr w:type="spellEnd"/>
            <w:r w:rsidRPr="00FC7318">
              <w:rPr>
                <w:rFonts w:ascii="Times New Roman" w:hAnsi="Times New Roman" w:hint="eastAsia"/>
                <w:lang w:eastAsia="zh-CN"/>
              </w:rPr>
              <w:t xml:space="preserve"> how to </w:t>
            </w:r>
            <w:bookmarkStart w:id="33" w:name="OLE_LINK143"/>
            <w:r w:rsidRPr="00FC7318">
              <w:rPr>
                <w:rFonts w:ascii="Times New Roman" w:hAnsi="Times New Roman" w:hint="eastAsia"/>
                <w:lang w:eastAsia="zh-CN"/>
              </w:rPr>
              <w:t>decide on the time point to transmit handover command</w:t>
            </w:r>
            <w:bookmarkEnd w:id="33"/>
            <w:r w:rsidRPr="00FC7318">
              <w:rPr>
                <w:rFonts w:ascii="Times New Roman" w:hAnsi="Times New Roman" w:hint="eastAsia"/>
                <w:lang w:eastAsia="zh-CN"/>
              </w:rPr>
              <w:t>:</w:t>
            </w:r>
          </w:p>
          <w:p w14:paraId="387D5312" w14:textId="77777777" w:rsidR="00FC7318" w:rsidRPr="00FC7318" w:rsidRDefault="00FC7318" w:rsidP="00FC7318">
            <w:pPr>
              <w:rPr>
                <w:rFonts w:ascii="Times New Roman" w:hAnsi="Times New Roman"/>
                <w:lang w:eastAsia="zh-CN"/>
              </w:rPr>
            </w:pPr>
            <w:bookmarkStart w:id="34" w:name="OLE_LINK144"/>
            <w:bookmarkEnd w:id="32"/>
            <w:r w:rsidRPr="00FC7318">
              <w:rPr>
                <w:rFonts w:ascii="Times New Roman" w:hAnsi="Times New Roman" w:hint="eastAsia"/>
                <w:lang w:eastAsia="zh-CN"/>
              </w:rPr>
              <w:t>Option 1: Relying on legacy measurement event</w:t>
            </w:r>
          </w:p>
          <w:p w14:paraId="3AE8B22E" w14:textId="77777777" w:rsidR="00FC7318" w:rsidRPr="00FC7318" w:rsidRDefault="00FC7318" w:rsidP="00FC7318">
            <w:pPr>
              <w:rPr>
                <w:rFonts w:ascii="Times New Roman" w:hAnsi="Times New Roman"/>
                <w:lang w:eastAsia="zh-CN"/>
              </w:rPr>
            </w:pPr>
            <w:r w:rsidRPr="00FC7318">
              <w:rPr>
                <w:rFonts w:ascii="Times New Roman" w:hAnsi="Times New Roman" w:hint="eastAsia"/>
                <w:lang w:eastAsia="zh-CN"/>
              </w:rPr>
              <w:t>Option 2: Relying on predicted measurement event</w:t>
            </w:r>
          </w:p>
          <w:bookmarkEnd w:id="34"/>
          <w:p w14:paraId="0C0863FC" w14:textId="77777777" w:rsidR="00FC7318" w:rsidRPr="00FC7318" w:rsidRDefault="00FC7318" w:rsidP="00FC7318">
            <w:pPr>
              <w:keepNext/>
              <w:keepLines/>
              <w:spacing w:before="60"/>
              <w:jc w:val="center"/>
              <w:rPr>
                <w:b/>
                <w:lang w:eastAsia="zh-CN"/>
              </w:rPr>
            </w:pPr>
            <w:r w:rsidRPr="00FC7318">
              <w:rPr>
                <w:b/>
                <w:noProof/>
                <w:lang w:eastAsia="zh-CN"/>
              </w:rPr>
              <w:object w:dxaOrig="5670" w:dyaOrig="2175" w14:anchorId="1D665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9pt;height:107.85pt;mso-width-percent:0;mso-height-percent:0;mso-width-percent:0;mso-height-percent:0" o:ole="">
                  <v:imagedata r:id="rId11" o:title=""/>
                </v:shape>
                <o:OLEObject Type="Embed" ProgID="Visio.Drawing.15" ShapeID="_x0000_i1025" DrawAspect="Content" ObjectID="_1824020437" r:id="rId12"/>
              </w:object>
            </w:r>
          </w:p>
          <w:p w14:paraId="38F062C9" w14:textId="77777777" w:rsidR="00FC7318" w:rsidRPr="00FC7318" w:rsidRDefault="00FC7318" w:rsidP="00FC7318">
            <w:pPr>
              <w:keepLines/>
              <w:spacing w:after="240"/>
              <w:jc w:val="center"/>
              <w:rPr>
                <w:b/>
                <w:lang w:eastAsia="zh-CN"/>
              </w:rPr>
            </w:pPr>
            <w:r w:rsidRPr="00FC7318">
              <w:rPr>
                <w:b/>
                <w:lang w:eastAsia="zh-CN"/>
              </w:rPr>
              <w:t>Figure 5.5.1-1: Handover model option 1</w:t>
            </w:r>
          </w:p>
          <w:p w14:paraId="790A813F" w14:textId="77777777" w:rsidR="00FC7318" w:rsidRPr="00FC7318" w:rsidRDefault="00FC7318" w:rsidP="00FC7318">
            <w:pPr>
              <w:rPr>
                <w:rFonts w:ascii="Times New Roman" w:hAnsi="Times New Roman"/>
                <w:lang w:eastAsia="zh-CN"/>
              </w:rPr>
            </w:pPr>
            <w:r w:rsidRPr="00FC7318">
              <w:rPr>
                <w:rFonts w:ascii="Times New Roman" w:hAnsi="Times New Roman" w:hint="eastAsia"/>
                <w:lang w:eastAsia="zh-CN"/>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sidRPr="00FC7318">
              <w:rPr>
                <w:rFonts w:ascii="Times New Roman" w:hAnsi="Times New Roman"/>
                <w:lang w:eastAsia="zh-CN"/>
              </w:rPr>
              <w:t>preparation</w:t>
            </w:r>
            <w:r w:rsidRPr="00FC7318">
              <w:rPr>
                <w:rFonts w:ascii="Times New Roman" w:hAnsi="Times New Roman" w:hint="eastAsia"/>
                <w:lang w:eastAsia="zh-CN"/>
              </w:rPr>
              <w:t xml:space="preserve"> time.</w:t>
            </w:r>
          </w:p>
          <w:p w14:paraId="230D51FD" w14:textId="77777777" w:rsidR="00FC7318" w:rsidRPr="00FC7318" w:rsidRDefault="00FC7318" w:rsidP="00FC7318">
            <w:pPr>
              <w:keepNext/>
              <w:keepLines/>
              <w:spacing w:before="60"/>
              <w:jc w:val="center"/>
              <w:rPr>
                <w:b/>
                <w:lang w:eastAsia="zh-CN"/>
              </w:rPr>
            </w:pPr>
            <w:r w:rsidRPr="00FC7318">
              <w:rPr>
                <w:b/>
                <w:noProof/>
                <w:lang w:eastAsia="zh-CN"/>
              </w:rPr>
              <w:object w:dxaOrig="6766" w:dyaOrig="1680" w14:anchorId="7B609F91">
                <v:shape id="_x0000_i1026" type="#_x0000_t75" alt="" style="width:336.5pt;height:82.3pt;mso-width-percent:0;mso-height-percent:0;mso-width-percent:0;mso-height-percent:0" o:ole="">
                  <v:imagedata r:id="rId13" o:title=""/>
                </v:shape>
                <o:OLEObject Type="Embed" ProgID="Visio.Drawing.15" ShapeID="_x0000_i1026" DrawAspect="Content" ObjectID="_1824020438" r:id="rId14"/>
              </w:object>
            </w:r>
          </w:p>
          <w:p w14:paraId="510F1360" w14:textId="77777777" w:rsidR="00FC7318" w:rsidRPr="00FC7318" w:rsidRDefault="00FC7318" w:rsidP="00FC7318">
            <w:pPr>
              <w:keepLines/>
              <w:spacing w:after="240"/>
              <w:jc w:val="center"/>
              <w:rPr>
                <w:b/>
                <w:lang w:eastAsia="zh-CN"/>
              </w:rPr>
            </w:pPr>
            <w:r w:rsidRPr="00FC7318">
              <w:rPr>
                <w:b/>
                <w:lang w:eastAsia="zh-CN"/>
              </w:rPr>
              <w:t>Figure 5.5.1-2: Handover model option 2</w:t>
            </w:r>
          </w:p>
          <w:p w14:paraId="4A673A1E" w14:textId="77777777" w:rsidR="00FC7318" w:rsidRPr="00FC7318" w:rsidRDefault="00FC7318" w:rsidP="00FC7318">
            <w:pPr>
              <w:rPr>
                <w:rFonts w:ascii="Times New Roman" w:hAnsi="Times New Roman"/>
                <w:lang w:eastAsia="zh-CN"/>
              </w:rPr>
            </w:pPr>
            <w:r w:rsidRPr="00FC7318">
              <w:rPr>
                <w:rFonts w:ascii="Times New Roman" w:hAnsi="Times New Roman" w:hint="eastAsia"/>
                <w:lang w:eastAsia="zh-CN"/>
              </w:rPr>
              <w:t xml:space="preserve">Option 2 is illustrated in Figure 5.5.1-2. At </w:t>
            </w:r>
            <w:r w:rsidRPr="00FC7318">
              <w:rPr>
                <w:rFonts w:ascii="Times New Roman" w:hAnsi="Times New Roman"/>
                <w:lang w:eastAsia="zh-CN"/>
              </w:rPr>
              <w:t>current</w:t>
            </w:r>
            <w:r w:rsidRPr="00FC7318">
              <w:rPr>
                <w:rFonts w:ascii="Times New Roman" w:hAnsi="Times New Roman" w:hint="eastAsia"/>
                <w:lang w:eastAsia="zh-CN"/>
              </w:rPr>
              <w:t xml:space="preserve">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w:t>
            </w:r>
            <w:r w:rsidRPr="00FC7318">
              <w:rPr>
                <w:rFonts w:ascii="Times New Roman" w:hAnsi="Times New Roman"/>
                <w:lang w:eastAsia="zh-CN"/>
              </w:rPr>
              <w:t>preparation</w:t>
            </w:r>
            <w:r w:rsidRPr="00FC7318">
              <w:rPr>
                <w:rFonts w:ascii="Times New Roman" w:hAnsi="Times New Roman" w:hint="eastAsia"/>
                <w:lang w:eastAsia="zh-CN"/>
              </w:rPr>
              <w:t xml:space="preserve"> could be saved but also handover can be executed earlier.</w:t>
            </w:r>
          </w:p>
          <w:p w14:paraId="752D6E7B" w14:textId="77777777" w:rsidR="00FC7318" w:rsidRPr="00FC7318" w:rsidRDefault="00FC7318" w:rsidP="00FC7318">
            <w:pPr>
              <w:rPr>
                <w:rFonts w:ascii="Times New Roman" w:hAnsi="Times New Roman"/>
                <w:lang w:eastAsia="zh-CN"/>
              </w:rPr>
            </w:pPr>
            <w:r w:rsidRPr="00FC7318">
              <w:rPr>
                <w:rFonts w:ascii="Times New Roman" w:hAnsi="Times New Roman"/>
                <w:lang w:eastAsia="zh-CN"/>
              </w:rPr>
              <w:t>I</w:t>
            </w:r>
            <w:r w:rsidRPr="00FC7318">
              <w:rPr>
                <w:rFonts w:ascii="Times New Roman" w:hAnsi="Times New Roman" w:hint="eastAsia"/>
                <w:lang w:eastAsia="zh-CN"/>
              </w:rPr>
              <w:t xml:space="preserve">f measurement event is predicted based on intra-frequency temporal domain case B, there is option 3 </w:t>
            </w:r>
            <w:proofErr w:type="spellStart"/>
            <w:r w:rsidRPr="00FC7318">
              <w:rPr>
                <w:rFonts w:ascii="Times New Roman" w:hAnsi="Times New Roman" w:hint="eastAsia"/>
                <w:lang w:eastAsia="zh-CN"/>
              </w:rPr>
              <w:t>w.r.t.</w:t>
            </w:r>
            <w:proofErr w:type="spellEnd"/>
            <w:r w:rsidRPr="00FC7318">
              <w:rPr>
                <w:rFonts w:ascii="Times New Roman" w:hAnsi="Times New Roman" w:hint="eastAsia"/>
                <w:lang w:eastAsia="zh-CN"/>
              </w:rPr>
              <w:t xml:space="preserve"> how to decide on the time point to transmit handover command:</w:t>
            </w:r>
          </w:p>
          <w:p w14:paraId="6AF45FDD" w14:textId="77777777" w:rsidR="00FC7318" w:rsidRPr="00FC7318" w:rsidRDefault="00FC7318" w:rsidP="00FC7318">
            <w:pPr>
              <w:keepNext/>
              <w:keepLines/>
              <w:spacing w:before="60"/>
              <w:jc w:val="center"/>
              <w:rPr>
                <w:b/>
                <w:lang w:eastAsia="zh-CN"/>
              </w:rPr>
            </w:pPr>
            <w:r w:rsidRPr="00FC7318">
              <w:rPr>
                <w:b/>
                <w:noProof/>
                <w:lang w:eastAsia="zh-CN"/>
              </w:rPr>
              <w:object w:dxaOrig="6751" w:dyaOrig="2311" w14:anchorId="44D679E8">
                <v:shape id="_x0000_i1027" type="#_x0000_t75" alt="" style="width:227.45pt;height:77.3pt;mso-width-percent:0;mso-height-percent:0;mso-width-percent:0;mso-height-percent:0" o:ole="">
                  <v:imagedata r:id="rId15" o:title=""/>
                </v:shape>
                <o:OLEObject Type="Embed" ProgID="Visio.Drawing.15" ShapeID="_x0000_i1027" DrawAspect="Content" ObjectID="_1824020439" r:id="rId16"/>
              </w:object>
            </w:r>
          </w:p>
          <w:p w14:paraId="3C0E92CD" w14:textId="77777777" w:rsidR="00FC7318" w:rsidRPr="00FC7318" w:rsidRDefault="00FC7318" w:rsidP="00FC7318">
            <w:pPr>
              <w:keepLines/>
              <w:spacing w:after="240"/>
              <w:jc w:val="center"/>
              <w:rPr>
                <w:b/>
                <w:lang w:eastAsia="zh-CN"/>
              </w:rPr>
            </w:pPr>
            <w:r w:rsidRPr="00FC7318">
              <w:rPr>
                <w:b/>
                <w:lang w:eastAsia="zh-CN"/>
              </w:rPr>
              <w:t>Figure 5.5.1-3: Handover model option 3</w:t>
            </w:r>
          </w:p>
          <w:p w14:paraId="78E04D0E" w14:textId="246842D9" w:rsidR="00E9407D" w:rsidRPr="00D641B8" w:rsidRDefault="00FC7318" w:rsidP="00E20FC3">
            <w:pPr>
              <w:rPr>
                <w:rFonts w:ascii="Times New Roman" w:eastAsiaTheme="minorEastAsia" w:hAnsi="Times New Roman"/>
                <w:lang w:eastAsia="zh-CN"/>
              </w:rPr>
            </w:pPr>
            <w:r w:rsidRPr="00FC7318">
              <w:rPr>
                <w:rFonts w:ascii="Times New Roman" w:hAnsi="Times New Roman" w:hint="eastAsia"/>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1F0BFBCC" w14:textId="77777777" w:rsidR="00E9407D" w:rsidRDefault="00E9407D" w:rsidP="00E20FC3">
      <w:pPr>
        <w:rPr>
          <w:rFonts w:eastAsiaTheme="minorEastAsia"/>
          <w:lang w:eastAsia="zh-CN"/>
        </w:rPr>
      </w:pPr>
    </w:p>
    <w:p w14:paraId="6CD1FF6A" w14:textId="170C1789" w:rsidR="00CF4B93" w:rsidRPr="00F602CE" w:rsidRDefault="00FB0F80" w:rsidP="00F602CE">
      <w:pPr>
        <w:jc w:val="both"/>
        <w:rPr>
          <w:rFonts w:ascii="Times New Roman" w:eastAsiaTheme="minorEastAsia" w:hAnsi="Times New Roman"/>
          <w:lang w:eastAsia="zh-CN"/>
        </w:rPr>
      </w:pPr>
      <w:r w:rsidRPr="00F602CE">
        <w:rPr>
          <w:rFonts w:ascii="Times New Roman" w:eastAsiaTheme="minorEastAsia" w:hAnsi="Times New Roman"/>
          <w:lang w:eastAsia="zh-CN"/>
        </w:rPr>
        <w:t xml:space="preserve">For RRM measurement event prediction with </w:t>
      </w:r>
      <w:bookmarkStart w:id="35" w:name="OLE_LINK147"/>
      <w:r w:rsidRPr="00F602CE">
        <w:rPr>
          <w:rFonts w:ascii="Times New Roman" w:eastAsiaTheme="minorEastAsia" w:hAnsi="Times New Roman"/>
          <w:lang w:eastAsia="zh-CN"/>
        </w:rPr>
        <w:t>temporal domain</w:t>
      </w:r>
      <w:r w:rsidR="00E35435" w:rsidRPr="00F602CE">
        <w:rPr>
          <w:rFonts w:ascii="Times New Roman" w:eastAsiaTheme="minorEastAsia" w:hAnsi="Times New Roman"/>
          <w:lang w:eastAsia="zh-CN"/>
        </w:rPr>
        <w:t xml:space="preserve"> case A</w:t>
      </w:r>
      <w:bookmarkEnd w:id="35"/>
      <w:r w:rsidR="00E35435" w:rsidRPr="00F602CE">
        <w:rPr>
          <w:rFonts w:ascii="Times New Roman" w:eastAsiaTheme="minorEastAsia" w:hAnsi="Times New Roman"/>
          <w:lang w:eastAsia="zh-CN"/>
        </w:rPr>
        <w:t xml:space="preserve">, </w:t>
      </w:r>
      <w:r w:rsidR="005E3A05" w:rsidRPr="00F602CE">
        <w:rPr>
          <w:rFonts w:ascii="Times New Roman" w:eastAsiaTheme="minorEastAsia" w:hAnsi="Times New Roman"/>
          <w:lang w:eastAsia="zh-CN"/>
        </w:rPr>
        <w:t xml:space="preserve">UE can report measurement results, predicted measurement event together with its timing related information. </w:t>
      </w:r>
      <w:r w:rsidR="00CD5D14" w:rsidRPr="00F602CE">
        <w:rPr>
          <w:rFonts w:ascii="Times New Roman" w:eastAsiaTheme="minorEastAsia" w:hAnsi="Times New Roman"/>
          <w:lang w:eastAsia="zh-CN"/>
        </w:rPr>
        <w:t xml:space="preserve">After NW receives the </w:t>
      </w:r>
      <w:r w:rsidR="007951E2" w:rsidRPr="00F602CE">
        <w:rPr>
          <w:rFonts w:ascii="Times New Roman" w:eastAsiaTheme="minorEastAsia" w:hAnsi="Times New Roman"/>
          <w:lang w:eastAsia="zh-CN"/>
        </w:rPr>
        <w:t>reported results</w:t>
      </w:r>
      <w:r w:rsidR="009C59E1" w:rsidRPr="00F602CE">
        <w:rPr>
          <w:rFonts w:ascii="Times New Roman" w:eastAsiaTheme="minorEastAsia" w:hAnsi="Times New Roman"/>
          <w:lang w:eastAsia="zh-CN"/>
        </w:rPr>
        <w:t xml:space="preserve"> from UE</w:t>
      </w:r>
      <w:r w:rsidR="007951E2" w:rsidRPr="00F602CE">
        <w:rPr>
          <w:rFonts w:ascii="Times New Roman" w:eastAsiaTheme="minorEastAsia" w:hAnsi="Times New Roman"/>
          <w:lang w:eastAsia="zh-CN"/>
        </w:rPr>
        <w:t xml:space="preserve">, it is up to NW to </w:t>
      </w:r>
      <w:r w:rsidR="004F4C3A" w:rsidRPr="00F602CE">
        <w:rPr>
          <w:rFonts w:ascii="Times New Roman" w:eastAsiaTheme="minorEastAsia" w:hAnsi="Times New Roman"/>
          <w:lang w:eastAsia="zh-CN"/>
        </w:rPr>
        <w:t xml:space="preserve">decide when to transmit handover command, e.g., </w:t>
      </w:r>
      <w:r w:rsidR="005C213D" w:rsidRPr="00F602CE">
        <w:rPr>
          <w:rFonts w:ascii="Times New Roman" w:eastAsiaTheme="minorEastAsia" w:hAnsi="Times New Roman"/>
          <w:lang w:eastAsia="zh-CN"/>
        </w:rPr>
        <w:t xml:space="preserve">based on the legacy measurement event or predicted measurement event. </w:t>
      </w:r>
    </w:p>
    <w:p w14:paraId="37A13A3A" w14:textId="051F5023" w:rsidR="00485F45" w:rsidRDefault="007F356D" w:rsidP="00B11EF8">
      <w:pPr>
        <w:spacing w:after="200" w:line="276" w:lineRule="auto"/>
        <w:jc w:val="both"/>
        <w:rPr>
          <w:rFonts w:ascii="Times New Roman" w:eastAsiaTheme="minorEastAsia" w:hAnsi="Times New Roman"/>
          <w:b/>
          <w:bCs/>
          <w:lang w:eastAsia="zh-CN"/>
        </w:rPr>
      </w:pPr>
      <w:bookmarkStart w:id="36" w:name="OLE_LINK10"/>
      <w:r w:rsidRPr="00372E78">
        <w:rPr>
          <w:rFonts w:ascii="Times New Roman" w:eastAsiaTheme="minorEastAsia" w:hAnsi="Times New Roman" w:hint="eastAsia"/>
          <w:b/>
          <w:bCs/>
          <w:lang w:eastAsia="zh-CN"/>
        </w:rPr>
        <w:t xml:space="preserve">Proposal </w:t>
      </w:r>
      <w:r w:rsidR="009D0741">
        <w:rPr>
          <w:rFonts w:ascii="Times New Roman" w:eastAsiaTheme="minorEastAsia" w:hAnsi="Times New Roman" w:hint="eastAsia"/>
          <w:b/>
          <w:bCs/>
          <w:lang w:eastAsia="zh-CN"/>
        </w:rPr>
        <w:t>5</w:t>
      </w:r>
      <w:r w:rsidRPr="00372E78">
        <w:rPr>
          <w:rFonts w:ascii="Times New Roman" w:eastAsiaTheme="minorEastAsia" w:hAnsi="Times New Roman" w:hint="eastAsia"/>
          <w:b/>
          <w:bCs/>
          <w:lang w:eastAsia="zh-CN"/>
        </w:rPr>
        <w:t xml:space="preserve">: </w:t>
      </w:r>
      <w:r w:rsidR="00B242E5" w:rsidRPr="00372E78">
        <w:rPr>
          <w:rFonts w:ascii="Times New Roman" w:eastAsiaTheme="minorEastAsia" w:hAnsi="Times New Roman" w:hint="eastAsia"/>
          <w:b/>
          <w:bCs/>
          <w:lang w:eastAsia="zh-CN"/>
        </w:rPr>
        <w:t xml:space="preserve">RAN2 confirms </w:t>
      </w:r>
      <w:r w:rsidR="00620010" w:rsidRPr="00372E78">
        <w:rPr>
          <w:rFonts w:ascii="Times New Roman" w:eastAsiaTheme="minorEastAsia" w:hAnsi="Times New Roman" w:hint="eastAsia"/>
          <w:b/>
          <w:bCs/>
          <w:lang w:eastAsia="zh-CN"/>
        </w:rPr>
        <w:t xml:space="preserve">it is NW </w:t>
      </w:r>
      <w:r w:rsidR="00372E78" w:rsidRPr="00372E78">
        <w:rPr>
          <w:rFonts w:ascii="Times New Roman" w:eastAsiaTheme="minorEastAsia" w:hAnsi="Times New Roman"/>
          <w:b/>
          <w:bCs/>
          <w:lang w:eastAsia="zh-CN"/>
        </w:rPr>
        <w:t>implementation</w:t>
      </w:r>
      <w:r w:rsidR="00620010" w:rsidRPr="00372E78">
        <w:rPr>
          <w:rFonts w:ascii="Times New Roman" w:eastAsiaTheme="minorEastAsia" w:hAnsi="Times New Roman" w:hint="eastAsia"/>
          <w:b/>
          <w:bCs/>
          <w:lang w:eastAsia="zh-CN"/>
        </w:rPr>
        <w:t xml:space="preserve"> to </w:t>
      </w:r>
      <w:r w:rsidR="00620010" w:rsidRPr="00372E78">
        <w:rPr>
          <w:rFonts w:ascii="Times New Roman" w:eastAsiaTheme="minorEastAsia" w:hAnsi="Times New Roman"/>
          <w:b/>
          <w:bCs/>
          <w:lang w:eastAsia="zh-CN"/>
        </w:rPr>
        <w:t xml:space="preserve">decide </w:t>
      </w:r>
      <w:r w:rsidR="009C59E1">
        <w:rPr>
          <w:rFonts w:ascii="Times New Roman" w:eastAsiaTheme="minorEastAsia" w:hAnsi="Times New Roman" w:hint="eastAsia"/>
          <w:b/>
          <w:bCs/>
          <w:lang w:eastAsia="zh-CN"/>
        </w:rPr>
        <w:t>when</w:t>
      </w:r>
      <w:r w:rsidR="00620010" w:rsidRPr="00372E78">
        <w:rPr>
          <w:rFonts w:ascii="Times New Roman" w:eastAsiaTheme="minorEastAsia" w:hAnsi="Times New Roman"/>
          <w:b/>
          <w:bCs/>
          <w:lang w:eastAsia="zh-CN"/>
        </w:rPr>
        <w:t xml:space="preserve"> to transmit handover command</w:t>
      </w:r>
      <w:r w:rsidR="00620010" w:rsidRPr="00372E78">
        <w:rPr>
          <w:rFonts w:ascii="Times New Roman" w:eastAsiaTheme="minorEastAsia" w:hAnsi="Times New Roman" w:hint="eastAsia"/>
          <w:b/>
          <w:bCs/>
          <w:lang w:eastAsia="zh-CN"/>
        </w:rPr>
        <w:t xml:space="preserve">, e.g., </w:t>
      </w:r>
      <w:r w:rsidR="00372E78" w:rsidRPr="00372E78">
        <w:rPr>
          <w:rFonts w:ascii="Times New Roman" w:eastAsiaTheme="minorEastAsia" w:hAnsi="Times New Roman" w:hint="eastAsia"/>
          <w:b/>
          <w:bCs/>
          <w:lang w:eastAsia="zh-CN"/>
        </w:rPr>
        <w:t>r</w:t>
      </w:r>
      <w:r w:rsidR="00372E78" w:rsidRPr="00372E78">
        <w:rPr>
          <w:rFonts w:ascii="Times New Roman" w:eastAsiaTheme="minorEastAsia" w:hAnsi="Times New Roman"/>
          <w:b/>
          <w:bCs/>
          <w:lang w:eastAsia="zh-CN"/>
        </w:rPr>
        <w:t>elying on legacy measurement event</w:t>
      </w:r>
      <w:r w:rsidR="00372E78" w:rsidRPr="00372E78">
        <w:rPr>
          <w:rFonts w:ascii="Times New Roman" w:eastAsiaTheme="minorEastAsia" w:hAnsi="Times New Roman" w:hint="eastAsia"/>
          <w:b/>
          <w:bCs/>
          <w:lang w:eastAsia="zh-CN"/>
        </w:rPr>
        <w:t>, or r</w:t>
      </w:r>
      <w:r w:rsidR="00372E78" w:rsidRPr="00372E78">
        <w:rPr>
          <w:rFonts w:ascii="Times New Roman" w:eastAsiaTheme="minorEastAsia" w:hAnsi="Times New Roman"/>
          <w:b/>
          <w:bCs/>
          <w:lang w:eastAsia="zh-CN"/>
        </w:rPr>
        <w:t>elying on predicted measurement event</w:t>
      </w:r>
      <w:r w:rsidR="00372E78" w:rsidRPr="00372E78">
        <w:rPr>
          <w:rFonts w:ascii="Times New Roman" w:eastAsiaTheme="minorEastAsia" w:hAnsi="Times New Roman" w:hint="eastAsia"/>
          <w:b/>
          <w:bCs/>
          <w:lang w:eastAsia="zh-CN"/>
        </w:rPr>
        <w:t>.</w:t>
      </w:r>
    </w:p>
    <w:bookmarkEnd w:id="36"/>
    <w:p w14:paraId="468D5DB9" w14:textId="77777777" w:rsidR="009563C8" w:rsidRDefault="001E3DB5" w:rsidP="00DB493F">
      <w:pPr>
        <w:spacing w:after="20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On the other hand, for NW to make the best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on when to trigger the handover, </w:t>
      </w:r>
      <w:r w:rsidR="006D068D">
        <w:rPr>
          <w:rFonts w:ascii="Times New Roman" w:eastAsiaTheme="minorEastAsia" w:hAnsi="Times New Roman" w:hint="eastAsia"/>
          <w:lang w:eastAsia="zh-CN"/>
        </w:rPr>
        <w:t xml:space="preserve">after UE reports the predicted RRM event, </w:t>
      </w:r>
      <w:r w:rsidR="00DB493F">
        <w:rPr>
          <w:rFonts w:ascii="Times New Roman" w:eastAsiaTheme="minorEastAsia" w:hAnsi="Times New Roman" w:hint="eastAsia"/>
          <w:lang w:eastAsia="zh-CN"/>
        </w:rPr>
        <w:t xml:space="preserve">we believe it is beneficial for UE to continue evaluating </w:t>
      </w:r>
      <w:r w:rsidR="009E5680">
        <w:rPr>
          <w:rFonts w:ascii="Times New Roman" w:eastAsiaTheme="minorEastAsia" w:hAnsi="Times New Roman" w:hint="eastAsia"/>
          <w:lang w:eastAsia="zh-CN"/>
        </w:rPr>
        <w:t xml:space="preserve">the validity of </w:t>
      </w:r>
      <w:r w:rsidR="006D068D">
        <w:rPr>
          <w:rFonts w:ascii="Times New Roman" w:eastAsiaTheme="minorEastAsia" w:hAnsi="Times New Roman" w:hint="eastAsia"/>
          <w:lang w:eastAsia="zh-CN"/>
        </w:rPr>
        <w:t>the</w:t>
      </w:r>
      <w:r w:rsidR="009E5680">
        <w:rPr>
          <w:rFonts w:ascii="Times New Roman" w:eastAsiaTheme="minorEastAsia" w:hAnsi="Times New Roman" w:hint="eastAsia"/>
          <w:lang w:eastAsia="zh-CN"/>
        </w:rPr>
        <w:t xml:space="preserve"> reported </w:t>
      </w:r>
      <w:r w:rsidR="005E7CA7">
        <w:rPr>
          <w:rFonts w:ascii="Times New Roman" w:eastAsiaTheme="minorEastAsia" w:hAnsi="Times New Roman" w:hint="eastAsia"/>
          <w:lang w:eastAsia="zh-CN"/>
        </w:rPr>
        <w:t xml:space="preserve">RRM event </w:t>
      </w:r>
      <w:proofErr w:type="gramStart"/>
      <w:r w:rsidR="005E7CA7">
        <w:rPr>
          <w:rFonts w:ascii="Times New Roman" w:eastAsiaTheme="minorEastAsia" w:hAnsi="Times New Roman" w:hint="eastAsia"/>
          <w:lang w:eastAsia="zh-CN"/>
        </w:rPr>
        <w:t>prediction</w:t>
      </w:r>
      <w:r w:rsidR="006D068D">
        <w:rPr>
          <w:rFonts w:ascii="Times New Roman" w:eastAsiaTheme="minorEastAsia" w:hAnsi="Times New Roman" w:hint="eastAsia"/>
          <w:lang w:eastAsia="zh-CN"/>
        </w:rPr>
        <w:t>, and</w:t>
      </w:r>
      <w:proofErr w:type="gramEnd"/>
      <w:r w:rsidR="006D068D">
        <w:rPr>
          <w:rFonts w:ascii="Times New Roman" w:eastAsiaTheme="minorEastAsia" w:hAnsi="Times New Roman" w:hint="eastAsia"/>
          <w:lang w:eastAsia="zh-CN"/>
        </w:rPr>
        <w:t xml:space="preserve"> notify NW in case of any update/invalidity</w:t>
      </w:r>
      <w:r w:rsidR="005E7CA7">
        <w:rPr>
          <w:rFonts w:ascii="Times New Roman" w:eastAsiaTheme="minorEastAsia" w:hAnsi="Times New Roman" w:hint="eastAsia"/>
          <w:lang w:eastAsia="zh-CN"/>
        </w:rPr>
        <w:t>.</w:t>
      </w:r>
      <w:r w:rsidR="006D068D">
        <w:rPr>
          <w:rFonts w:ascii="Times New Roman" w:eastAsiaTheme="minorEastAsia" w:hAnsi="Times New Roman" w:hint="eastAsia"/>
          <w:lang w:eastAsia="zh-CN"/>
        </w:rPr>
        <w:t xml:space="preserve"> </w:t>
      </w:r>
    </w:p>
    <w:p w14:paraId="2E396AB0" w14:textId="21018728" w:rsidR="006D068D" w:rsidRPr="009563C8" w:rsidRDefault="003F17D1" w:rsidP="00DB493F">
      <w:pPr>
        <w:spacing w:after="20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It may cause handover failure if a previous reported prediction is not pre</w:t>
      </w:r>
      <w:r w:rsidR="00C45E20">
        <w:rPr>
          <w:rFonts w:ascii="Times New Roman" w:eastAsiaTheme="minorEastAsia" w:hAnsi="Times New Roman" w:hint="eastAsia"/>
          <w:lang w:eastAsia="zh-CN"/>
        </w:rPr>
        <w:t xml:space="preserve">cise and NW triggers the handover based on it, e.g., as in Handover Model Option 3. </w:t>
      </w:r>
      <w:r w:rsidR="00B13B42">
        <w:rPr>
          <w:rFonts w:ascii="Times New Roman" w:eastAsiaTheme="minorEastAsia" w:hAnsi="Times New Roman" w:hint="eastAsia"/>
          <w:lang w:eastAsia="zh-CN"/>
        </w:rPr>
        <w:t xml:space="preserve">Taking Handover Model Option 2 as another example, </w:t>
      </w:r>
      <w:r w:rsidR="00E54F1A">
        <w:rPr>
          <w:rFonts w:ascii="Times New Roman" w:eastAsiaTheme="minorEastAsia" w:hAnsi="Times New Roman" w:hint="eastAsia"/>
          <w:lang w:eastAsia="zh-CN"/>
        </w:rPr>
        <w:t>between t0 and t2, the UE may predict</w:t>
      </w:r>
      <w:r w:rsidR="009563C8">
        <w:rPr>
          <w:rFonts w:ascii="Times New Roman" w:eastAsiaTheme="minorEastAsia" w:hAnsi="Times New Roman" w:hint="eastAsia"/>
          <w:lang w:eastAsia="zh-CN"/>
        </w:rPr>
        <w:t xml:space="preserve"> (e.g., based on </w:t>
      </w:r>
      <w:r w:rsidR="009563C8">
        <w:rPr>
          <w:rFonts w:ascii="Times New Roman" w:eastAsiaTheme="minorEastAsia" w:hAnsi="Times New Roman"/>
          <w:lang w:eastAsia="zh-CN"/>
        </w:rPr>
        <w:t>continuous</w:t>
      </w:r>
      <w:r w:rsidR="009563C8">
        <w:rPr>
          <w:rFonts w:ascii="Times New Roman" w:eastAsiaTheme="minorEastAsia" w:hAnsi="Times New Roman" w:hint="eastAsia"/>
          <w:lang w:eastAsia="zh-CN"/>
        </w:rPr>
        <w:t xml:space="preserve"> prediction)</w:t>
      </w:r>
      <w:r w:rsidR="00E54F1A">
        <w:rPr>
          <w:rFonts w:ascii="Times New Roman" w:eastAsiaTheme="minorEastAsia" w:hAnsi="Times New Roman" w:hint="eastAsia"/>
          <w:lang w:eastAsia="zh-CN"/>
        </w:rPr>
        <w:t xml:space="preserve"> or determine</w:t>
      </w:r>
      <w:r w:rsidR="009563C8">
        <w:rPr>
          <w:rFonts w:ascii="Times New Roman" w:eastAsiaTheme="minorEastAsia" w:hAnsi="Times New Roman" w:hint="eastAsia"/>
          <w:lang w:eastAsia="zh-CN"/>
        </w:rPr>
        <w:t xml:space="preserve"> (e.g., based on </w:t>
      </w:r>
      <w:r w:rsidR="009563C8">
        <w:rPr>
          <w:rFonts w:ascii="Times New Roman" w:eastAsiaTheme="minorEastAsia" w:hAnsi="Times New Roman"/>
          <w:lang w:eastAsia="zh-CN"/>
        </w:rPr>
        <w:t>m</w:t>
      </w:r>
      <w:r w:rsidR="009563C8">
        <w:rPr>
          <w:rFonts w:ascii="Times New Roman" w:eastAsiaTheme="minorEastAsia" w:hAnsi="Times New Roman" w:hint="eastAsia"/>
          <w:lang w:eastAsia="zh-CN"/>
        </w:rPr>
        <w:t>onitoring)</w:t>
      </w:r>
      <w:r w:rsidR="00E54F1A">
        <w:rPr>
          <w:rFonts w:ascii="Times New Roman" w:eastAsiaTheme="minorEastAsia" w:hAnsi="Times New Roman" w:hint="eastAsia"/>
          <w:lang w:eastAsia="zh-CN"/>
        </w:rPr>
        <w:t xml:space="preserve"> the RRM event</w:t>
      </w:r>
      <w:r w:rsidR="009563C8">
        <w:rPr>
          <w:rFonts w:ascii="Times New Roman" w:eastAsiaTheme="minorEastAsia" w:hAnsi="Times New Roman" w:hint="eastAsia"/>
          <w:lang w:eastAsia="zh-CN"/>
        </w:rPr>
        <w:t xml:space="preserve"> will probably not happen at t1 </w:t>
      </w:r>
      <w:proofErr w:type="spellStart"/>
      <w:proofErr w:type="gramStart"/>
      <w:r w:rsidR="009563C8">
        <w:rPr>
          <w:rFonts w:ascii="Times New Roman" w:eastAsiaTheme="minorEastAsia" w:hAnsi="Times New Roman" w:hint="eastAsia"/>
          <w:lang w:eastAsia="zh-CN"/>
        </w:rPr>
        <w:t>any more</w:t>
      </w:r>
      <w:proofErr w:type="spellEnd"/>
      <w:proofErr w:type="gramEnd"/>
      <w:r w:rsidR="009563C8">
        <w:rPr>
          <w:rFonts w:ascii="Times New Roman" w:eastAsiaTheme="minorEastAsia" w:hAnsi="Times New Roman" w:hint="eastAsia"/>
          <w:lang w:eastAsia="zh-CN"/>
        </w:rPr>
        <w:t xml:space="preserve">, and triggering </w:t>
      </w:r>
      <w:r w:rsidR="009563C8">
        <w:rPr>
          <w:rFonts w:ascii="Times New Roman" w:eastAsiaTheme="minorEastAsia" w:hAnsi="Times New Roman"/>
          <w:lang w:eastAsia="zh-CN"/>
        </w:rPr>
        <w:t>handover</w:t>
      </w:r>
      <w:r w:rsidR="009563C8">
        <w:rPr>
          <w:rFonts w:ascii="Times New Roman" w:eastAsiaTheme="minorEastAsia" w:hAnsi="Times New Roman" w:hint="eastAsia"/>
          <w:lang w:eastAsia="zh-CN"/>
        </w:rPr>
        <w:t xml:space="preserve"> at t2 may cause problem. In those cases, NW may decide to fallback to non-AIML based handover triggering, e.g., handover model Option 1.</w:t>
      </w:r>
    </w:p>
    <w:p w14:paraId="2E3E1F54" w14:textId="77777777" w:rsidR="00AA7EB4" w:rsidRDefault="009563C8" w:rsidP="00AA7EB4">
      <w:pPr>
        <w:spacing w:after="200" w:line="276" w:lineRule="auto"/>
        <w:jc w:val="center"/>
        <w:rPr>
          <w:rFonts w:ascii="Times New Roman" w:eastAsiaTheme="minorEastAsia" w:hAnsi="Times New Roman"/>
          <w:lang w:eastAsia="zh-CN"/>
        </w:rPr>
      </w:pPr>
      <w:r w:rsidRPr="00FC7318">
        <w:rPr>
          <w:b/>
          <w:noProof/>
          <w:lang w:eastAsia="zh-CN"/>
        </w:rPr>
        <w:object w:dxaOrig="7490" w:dyaOrig="3180" w14:anchorId="723A5E54">
          <v:shape id="_x0000_i1028" type="#_x0000_t75" alt="" style="width:372.65pt;height:156.05pt" o:ole="">
            <v:imagedata r:id="rId17" o:title=""/>
          </v:shape>
          <o:OLEObject Type="Embed" ProgID="Visio.Drawing.15" ShapeID="_x0000_i1028" DrawAspect="Content" ObjectID="_1824020440" r:id="rId18"/>
        </w:object>
      </w:r>
      <w:bookmarkStart w:id="37" w:name="OLE_LINK11"/>
    </w:p>
    <w:p w14:paraId="21E3669F" w14:textId="405F975A" w:rsidR="001E3DB5" w:rsidRPr="001D7E8A" w:rsidRDefault="001E3DB5" w:rsidP="00AA7EB4">
      <w:pPr>
        <w:spacing w:after="200" w:line="276" w:lineRule="auto"/>
        <w:jc w:val="both"/>
        <w:rPr>
          <w:rFonts w:ascii="Times New Roman" w:eastAsiaTheme="minorEastAsia" w:hAnsi="Times New Roman"/>
          <w:lang w:eastAsia="zh-CN"/>
        </w:rPr>
      </w:pPr>
      <w:r w:rsidRPr="00372E78">
        <w:rPr>
          <w:rFonts w:ascii="Times New Roman" w:eastAsiaTheme="minorEastAsia" w:hAnsi="Times New Roman" w:hint="eastAsia"/>
          <w:b/>
          <w:bCs/>
          <w:lang w:eastAsia="zh-CN"/>
        </w:rPr>
        <w:t>Propos</w:t>
      </w:r>
      <w:r w:rsidRPr="00413197">
        <w:rPr>
          <w:rFonts w:ascii="Times New Roman" w:eastAsiaTheme="minorEastAsia" w:hAnsi="Times New Roman" w:hint="eastAsia"/>
          <w:b/>
          <w:bCs/>
          <w:lang w:eastAsia="zh-CN"/>
        </w:rPr>
        <w:t xml:space="preserve">al </w:t>
      </w:r>
      <w:r w:rsidR="009D0741">
        <w:rPr>
          <w:rFonts w:ascii="Times New Roman" w:eastAsiaTheme="minorEastAsia" w:hAnsi="Times New Roman" w:hint="eastAsia"/>
          <w:b/>
          <w:bCs/>
          <w:lang w:eastAsia="zh-CN"/>
        </w:rPr>
        <w:t>6</w:t>
      </w:r>
      <w:r w:rsidRPr="00413197">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To support </w:t>
      </w:r>
      <w:r w:rsidRPr="00845ECD">
        <w:rPr>
          <w:rFonts w:ascii="Times New Roman" w:eastAsiaTheme="minorEastAsia" w:hAnsi="Times New Roman"/>
          <w:b/>
          <w:bCs/>
          <w:lang w:eastAsia="zh-CN"/>
        </w:rPr>
        <w:t xml:space="preserve">optimal handover timing, </w:t>
      </w:r>
      <w:r w:rsidR="007C63D6">
        <w:rPr>
          <w:rFonts w:ascii="Times New Roman" w:eastAsiaTheme="minorEastAsia" w:hAnsi="Times New Roman" w:hint="eastAsia"/>
          <w:b/>
          <w:bCs/>
          <w:lang w:eastAsia="zh-CN"/>
        </w:rPr>
        <w:t xml:space="preserve">mechanism is needed for the </w:t>
      </w:r>
      <w:r w:rsidR="007C63D6" w:rsidRPr="007C63D6">
        <w:rPr>
          <w:rFonts w:ascii="Times New Roman" w:eastAsiaTheme="minorEastAsia" w:hAnsi="Times New Roman"/>
          <w:b/>
          <w:bCs/>
          <w:lang w:eastAsia="zh-CN"/>
        </w:rPr>
        <w:t xml:space="preserve">UE to continue evaluating the validity of </w:t>
      </w:r>
      <w:r w:rsidR="007C63D6">
        <w:rPr>
          <w:rFonts w:ascii="Times New Roman" w:eastAsiaTheme="minorEastAsia" w:hAnsi="Times New Roman" w:hint="eastAsia"/>
          <w:b/>
          <w:bCs/>
          <w:lang w:eastAsia="zh-CN"/>
        </w:rPr>
        <w:t>a previously</w:t>
      </w:r>
      <w:r w:rsidR="007C63D6" w:rsidRPr="007C63D6">
        <w:rPr>
          <w:rFonts w:ascii="Times New Roman" w:eastAsiaTheme="minorEastAsia" w:hAnsi="Times New Roman"/>
          <w:b/>
          <w:bCs/>
          <w:lang w:eastAsia="zh-CN"/>
        </w:rPr>
        <w:t xml:space="preserve"> reported RRM event </w:t>
      </w:r>
      <w:proofErr w:type="gramStart"/>
      <w:r w:rsidR="007C63D6" w:rsidRPr="007C63D6">
        <w:rPr>
          <w:rFonts w:ascii="Times New Roman" w:eastAsiaTheme="minorEastAsia" w:hAnsi="Times New Roman"/>
          <w:b/>
          <w:bCs/>
          <w:lang w:eastAsia="zh-CN"/>
        </w:rPr>
        <w:t>prediction, and</w:t>
      </w:r>
      <w:proofErr w:type="gramEnd"/>
      <w:r w:rsidR="007C63D6" w:rsidRPr="007C63D6">
        <w:rPr>
          <w:rFonts w:ascii="Times New Roman" w:eastAsiaTheme="minorEastAsia" w:hAnsi="Times New Roman"/>
          <w:b/>
          <w:bCs/>
          <w:lang w:eastAsia="zh-CN"/>
        </w:rPr>
        <w:t xml:space="preserve"> notify NW in case of any update/invalidity</w:t>
      </w:r>
      <w:r w:rsidRPr="00845ECD">
        <w:rPr>
          <w:rFonts w:ascii="Times New Roman" w:eastAsiaTheme="minorEastAsia" w:hAnsi="Times New Roman"/>
          <w:b/>
          <w:bCs/>
          <w:lang w:eastAsia="zh-CN"/>
        </w:rPr>
        <w:t>.</w:t>
      </w:r>
    </w:p>
    <w:bookmarkEnd w:id="21"/>
    <w:bookmarkEnd w:id="22"/>
    <w:bookmarkEnd w:id="37"/>
    <w:p w14:paraId="21B82CA9" w14:textId="6AE96751" w:rsidR="000011E0" w:rsidRDefault="004E0F37" w:rsidP="00991F0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FE56B9">
        <w:rPr>
          <w:rFonts w:eastAsia="宋体" w:cs="Arial"/>
          <w:b/>
          <w:sz w:val="32"/>
          <w:szCs w:val="32"/>
          <w:lang w:eastAsia="zh-CN"/>
        </w:rPr>
        <w:t>Conclusion</w:t>
      </w:r>
    </w:p>
    <w:p w14:paraId="028EA546" w14:textId="77777777" w:rsidR="00BF07C7" w:rsidRPr="00534164" w:rsidRDefault="00BF07C7" w:rsidP="00430A49">
      <w:pPr>
        <w:spacing w:after="0" w:line="240" w:lineRule="exact"/>
        <w:rPr>
          <w:rFonts w:eastAsiaTheme="minorEastAsia" w:cs="Arial"/>
          <w:lang w:eastAsia="zh-CN"/>
        </w:rPr>
      </w:pPr>
    </w:p>
    <w:p w14:paraId="2B3DC787" w14:textId="1B29980B" w:rsidR="00430A49" w:rsidRDefault="00430A49" w:rsidP="00430A49">
      <w:pPr>
        <w:spacing w:after="0" w:line="240" w:lineRule="exact"/>
        <w:rPr>
          <w:rFonts w:ascii="Times New Roman" w:eastAsiaTheme="minorEastAsia" w:hAnsi="Times New Roman"/>
          <w:lang w:eastAsia="zh-CN"/>
        </w:rPr>
      </w:pPr>
      <w:r w:rsidRPr="001D7E8A">
        <w:rPr>
          <w:rFonts w:ascii="Times New Roman" w:eastAsiaTheme="minorEastAsia" w:hAnsi="Times New Roman"/>
          <w:lang w:eastAsia="zh-CN"/>
        </w:rPr>
        <w:t xml:space="preserve">Based on the discussion above, we </w:t>
      </w:r>
      <w:r w:rsidR="00445896" w:rsidRPr="001D7E8A">
        <w:rPr>
          <w:rFonts w:ascii="Times New Roman" w:eastAsiaTheme="minorEastAsia" w:hAnsi="Times New Roman"/>
          <w:lang w:eastAsia="zh-CN"/>
        </w:rPr>
        <w:t>request RAN2 to discuss and agree</w:t>
      </w:r>
      <w:r w:rsidR="00A37537" w:rsidRPr="001D7E8A">
        <w:rPr>
          <w:rFonts w:ascii="Times New Roman" w:eastAsiaTheme="minorEastAsia" w:hAnsi="Times New Roman"/>
          <w:lang w:eastAsia="zh-CN"/>
        </w:rPr>
        <w:t xml:space="preserve"> on</w:t>
      </w:r>
      <w:r w:rsidR="00445896" w:rsidRPr="001D7E8A">
        <w:rPr>
          <w:rFonts w:ascii="Times New Roman" w:eastAsiaTheme="minorEastAsia" w:hAnsi="Times New Roman"/>
          <w:lang w:eastAsia="zh-CN"/>
        </w:rPr>
        <w:t xml:space="preserve"> the following </w:t>
      </w:r>
      <w:r w:rsidRPr="001D7E8A">
        <w:rPr>
          <w:rFonts w:ascii="Times New Roman" w:eastAsiaTheme="minorEastAsia" w:hAnsi="Times New Roman"/>
          <w:lang w:eastAsia="zh-CN"/>
        </w:rPr>
        <w:t>propos</w:t>
      </w:r>
      <w:r w:rsidR="00445896" w:rsidRPr="001D7E8A">
        <w:rPr>
          <w:rFonts w:ascii="Times New Roman" w:eastAsiaTheme="minorEastAsia" w:hAnsi="Times New Roman"/>
          <w:lang w:eastAsia="zh-CN"/>
        </w:rPr>
        <w:t>als</w:t>
      </w:r>
      <w:r w:rsidRPr="001D7E8A">
        <w:rPr>
          <w:rFonts w:ascii="Times New Roman" w:eastAsiaTheme="minorEastAsia" w:hAnsi="Times New Roman"/>
          <w:lang w:eastAsia="zh-CN"/>
        </w:rPr>
        <w:t>:</w:t>
      </w:r>
    </w:p>
    <w:p w14:paraId="1D2D8A61" w14:textId="77777777" w:rsidR="00167446" w:rsidRDefault="00167446" w:rsidP="001D7E8A">
      <w:pPr>
        <w:spacing w:after="200" w:line="276" w:lineRule="auto"/>
        <w:jc w:val="both"/>
        <w:rPr>
          <w:rFonts w:ascii="Times New Roman" w:eastAsiaTheme="minorEastAsia" w:hAnsi="Times New Roman"/>
          <w:b/>
          <w:bCs/>
          <w:lang w:eastAsia="zh-CN"/>
        </w:rPr>
      </w:pPr>
    </w:p>
    <w:p w14:paraId="7FCA019F" w14:textId="77777777" w:rsidR="00167446" w:rsidRPr="00F77FF3" w:rsidRDefault="00167446" w:rsidP="00167446">
      <w:pPr>
        <w:spacing w:after="200" w:line="276" w:lineRule="auto"/>
        <w:jc w:val="both"/>
        <w:rPr>
          <w:rFonts w:ascii="Times New Roman" w:hAnsi="Times New Roman"/>
          <w:b/>
          <w:bCs/>
          <w:lang w:eastAsia="ja-JP"/>
        </w:rPr>
      </w:pPr>
      <w:r w:rsidRPr="00F77FF3">
        <w:rPr>
          <w:rFonts w:ascii="Times New Roman" w:hAnsi="Times New Roman"/>
          <w:b/>
          <w:bCs/>
          <w:lang w:eastAsia="ja-JP"/>
        </w:rPr>
        <w:t xml:space="preserve">Proposal </w:t>
      </w:r>
      <w:r w:rsidRPr="00F77FF3">
        <w:rPr>
          <w:rFonts w:ascii="Times New Roman" w:hAnsi="Times New Roman" w:hint="eastAsia"/>
          <w:b/>
          <w:bCs/>
          <w:lang w:eastAsia="ja-JP"/>
        </w:rPr>
        <w:t>1</w:t>
      </w:r>
      <w:r w:rsidRPr="00F77FF3">
        <w:rPr>
          <w:rFonts w:ascii="Times New Roman" w:hAnsi="Times New Roman"/>
          <w:b/>
          <w:bCs/>
          <w:lang w:eastAsia="ja-JP"/>
        </w:rPr>
        <w:t xml:space="preserve">: </w:t>
      </w:r>
      <w:r w:rsidRPr="00F77FF3">
        <w:rPr>
          <w:rFonts w:ascii="Times New Roman" w:hAnsi="Times New Roman" w:hint="eastAsia"/>
          <w:b/>
          <w:bCs/>
          <w:lang w:eastAsia="ja-JP"/>
        </w:rPr>
        <w:t xml:space="preserve">RAN2 to discuss whether </w:t>
      </w:r>
      <w:r>
        <w:rPr>
          <w:rFonts w:ascii="Times New Roman" w:eastAsiaTheme="minorEastAsia" w:hAnsi="Times New Roman" w:hint="eastAsia"/>
          <w:b/>
          <w:bCs/>
          <w:lang w:eastAsia="zh-CN"/>
        </w:rPr>
        <w:t>other</w:t>
      </w:r>
      <w:r w:rsidRPr="00F77FF3">
        <w:rPr>
          <w:rFonts w:ascii="Times New Roman" w:hAnsi="Times New Roman" w:hint="eastAsia"/>
          <w:b/>
          <w:bCs/>
          <w:lang w:eastAsia="ja-JP"/>
        </w:rPr>
        <w:t xml:space="preserve"> event-</w:t>
      </w:r>
      <w:r>
        <w:rPr>
          <w:rFonts w:ascii="Times New Roman" w:eastAsiaTheme="minorEastAsia" w:hAnsi="Times New Roman" w:hint="eastAsia"/>
          <w:b/>
          <w:bCs/>
          <w:lang w:eastAsia="zh-CN"/>
        </w:rPr>
        <w:t>related</w:t>
      </w:r>
      <w:r w:rsidRPr="00F77FF3">
        <w:rPr>
          <w:rFonts w:ascii="Times New Roman" w:hAnsi="Times New Roman" w:hint="eastAsia"/>
          <w:b/>
          <w:bCs/>
          <w:lang w:eastAsia="ja-JP"/>
        </w:rPr>
        <w:t xml:space="preserve"> </w:t>
      </w:r>
      <w:r>
        <w:rPr>
          <w:rFonts w:ascii="Times New Roman" w:eastAsiaTheme="minorEastAsia" w:hAnsi="Times New Roman" w:hint="eastAsia"/>
          <w:b/>
          <w:bCs/>
          <w:lang w:eastAsia="zh-CN"/>
        </w:rPr>
        <w:t>information except for event type</w:t>
      </w:r>
      <w:r w:rsidRPr="00F77FF3">
        <w:rPr>
          <w:rFonts w:ascii="Times New Roman" w:hAnsi="Times New Roman" w:hint="eastAsia"/>
          <w:b/>
          <w:bCs/>
          <w:lang w:eastAsia="ja-JP"/>
        </w:rPr>
        <w:t>,</w:t>
      </w:r>
      <w:r w:rsidRPr="00F77FF3">
        <w:rPr>
          <w:rFonts w:ascii="Times New Roman" w:hAnsi="Times New Roman"/>
          <w:b/>
          <w:bCs/>
          <w:lang w:eastAsia="ja-JP"/>
        </w:rPr>
        <w:t xml:space="preserve"> e.g., </w:t>
      </w:r>
      <w:r w:rsidRPr="0065432C">
        <w:rPr>
          <w:rFonts w:ascii="Times New Roman" w:eastAsiaTheme="minorEastAsia" w:hAnsi="Times New Roman"/>
          <w:b/>
          <w:bCs/>
          <w:lang w:eastAsia="zh-CN"/>
        </w:rPr>
        <w:t>hysteresis</w:t>
      </w:r>
      <w:r>
        <w:rPr>
          <w:rFonts w:ascii="Times New Roman" w:eastAsiaTheme="minorEastAsia" w:hAnsi="Times New Roman" w:hint="eastAsia"/>
          <w:b/>
          <w:bCs/>
          <w:lang w:eastAsia="zh-CN"/>
        </w:rPr>
        <w:t xml:space="preserve">, </w:t>
      </w:r>
      <w:r w:rsidRPr="00F77FF3">
        <w:rPr>
          <w:rFonts w:ascii="Times New Roman" w:hAnsi="Times New Roman"/>
          <w:b/>
          <w:bCs/>
          <w:lang w:eastAsia="ja-JP"/>
        </w:rPr>
        <w:t>TTT, etc.</w:t>
      </w:r>
      <w:r w:rsidRPr="00F77FF3">
        <w:rPr>
          <w:rFonts w:ascii="Times New Roman" w:hAnsi="Times New Roman" w:hint="eastAsia"/>
          <w:b/>
          <w:bCs/>
          <w:lang w:eastAsia="ja-JP"/>
        </w:rPr>
        <w:t xml:space="preserve"> are needed for UE determining the </w:t>
      </w:r>
      <w:r w:rsidRPr="00F77FF3">
        <w:rPr>
          <w:rFonts w:ascii="Times New Roman" w:hAnsi="Times New Roman"/>
          <w:b/>
          <w:bCs/>
          <w:lang w:eastAsia="ja-JP"/>
        </w:rPr>
        <w:t>applicability</w:t>
      </w:r>
      <w:r w:rsidRPr="00F77FF3">
        <w:rPr>
          <w:rFonts w:ascii="Times New Roman" w:hAnsi="Times New Roman" w:hint="eastAsia"/>
          <w:b/>
          <w:bCs/>
          <w:lang w:eastAsia="ja-JP"/>
        </w:rPr>
        <w:t xml:space="preserve"> of an AI/ML model.</w:t>
      </w:r>
    </w:p>
    <w:p w14:paraId="7C19E9D7" w14:textId="19D3F375" w:rsidR="00167446" w:rsidRPr="00167446" w:rsidRDefault="00167446" w:rsidP="001D7E8A">
      <w:pPr>
        <w:spacing w:after="200" w:line="276" w:lineRule="auto"/>
        <w:jc w:val="both"/>
        <w:rPr>
          <w:rFonts w:ascii="Times New Roman" w:eastAsiaTheme="minorEastAsia" w:hAnsi="Times New Roman"/>
          <w:b/>
          <w:bCs/>
          <w:lang w:eastAsia="zh-CN"/>
        </w:rPr>
      </w:pPr>
      <w:r w:rsidRPr="00F77FF3">
        <w:rPr>
          <w:rFonts w:ascii="Times New Roman" w:hAnsi="Times New Roman"/>
          <w:b/>
          <w:bCs/>
          <w:lang w:eastAsia="ja-JP"/>
        </w:rPr>
        <w:lastRenderedPageBreak/>
        <w:t xml:space="preserve">Proposal </w:t>
      </w:r>
      <w:r>
        <w:rPr>
          <w:rFonts w:ascii="Times New Roman" w:eastAsiaTheme="minorEastAsia" w:hAnsi="Times New Roman" w:hint="eastAsia"/>
          <w:b/>
          <w:bCs/>
          <w:lang w:eastAsia="zh-CN"/>
        </w:rPr>
        <w:t>2</w:t>
      </w:r>
      <w:r w:rsidRPr="00F77FF3">
        <w:rPr>
          <w:rFonts w:ascii="Times New Roman" w:hAnsi="Times New Roman"/>
          <w:b/>
          <w:bCs/>
          <w:lang w:eastAsia="ja-JP"/>
        </w:rPr>
        <w:t xml:space="preserve">: UE is expected to predict whether an event occurs within the </w:t>
      </w:r>
      <w:r>
        <w:rPr>
          <w:rFonts w:ascii="Times New Roman" w:hAnsi="Times New Roman"/>
          <w:b/>
          <w:bCs/>
          <w:lang w:eastAsia="ja-JP"/>
        </w:rPr>
        <w:t xml:space="preserve">configured </w:t>
      </w:r>
      <w:r w:rsidRPr="00F77FF3">
        <w:rPr>
          <w:rFonts w:ascii="Times New Roman" w:hAnsi="Times New Roman"/>
          <w:b/>
          <w:bCs/>
          <w:lang w:eastAsia="ja-JP"/>
        </w:rPr>
        <w:t>prediction window</w:t>
      </w:r>
      <w:r>
        <w:rPr>
          <w:rFonts w:ascii="Times New Roman" w:hAnsi="Times New Roman"/>
          <w:b/>
          <w:bCs/>
          <w:lang w:eastAsia="ja-JP"/>
        </w:rPr>
        <w:t xml:space="preserve"> based on whether (a) entering condition</w:t>
      </w:r>
      <w:r>
        <w:rPr>
          <w:rFonts w:ascii="Times New Roman" w:eastAsiaTheme="minorEastAsia" w:hAnsi="Times New Roman" w:hint="eastAsia"/>
          <w:b/>
          <w:bCs/>
          <w:lang w:eastAsia="zh-CN"/>
        </w:rPr>
        <w:t xml:space="preserve"> or</w:t>
      </w:r>
      <w:r>
        <w:rPr>
          <w:rFonts w:ascii="Times New Roman" w:hAnsi="Times New Roman"/>
          <w:b/>
          <w:bCs/>
          <w:lang w:eastAsia="ja-JP"/>
        </w:rPr>
        <w:t xml:space="preserve"> (b) leaving condition of a concerned RRM event will be met</w:t>
      </w:r>
      <w:r w:rsidRPr="00F77FF3">
        <w:rPr>
          <w:rFonts w:ascii="Times New Roman" w:hAnsi="Times New Roman"/>
          <w:b/>
          <w:bCs/>
          <w:lang w:eastAsia="ja-JP"/>
        </w:rPr>
        <w:t>.</w:t>
      </w:r>
    </w:p>
    <w:p w14:paraId="73D93024" w14:textId="77777777" w:rsidR="00167446" w:rsidRPr="00CF083C" w:rsidRDefault="00167446" w:rsidP="00167446">
      <w:pPr>
        <w:spacing w:after="200" w:line="276" w:lineRule="auto"/>
        <w:jc w:val="both"/>
        <w:rPr>
          <w:rFonts w:ascii="Times New Roman" w:hAnsi="Times New Roman"/>
          <w:b/>
          <w:bCs/>
          <w:lang w:eastAsia="ja-JP"/>
        </w:rPr>
      </w:pPr>
      <w:r w:rsidRPr="00CF083C">
        <w:rPr>
          <w:rFonts w:ascii="Times New Roman" w:hAnsi="Times New Roman"/>
          <w:b/>
          <w:bCs/>
          <w:lang w:eastAsia="ja-JP"/>
        </w:rPr>
        <w:t xml:space="preserve">Proposal </w:t>
      </w:r>
      <w:r>
        <w:rPr>
          <w:rFonts w:ascii="Times New Roman" w:eastAsiaTheme="minorEastAsia" w:hAnsi="Times New Roman" w:hint="eastAsia"/>
          <w:b/>
          <w:bCs/>
          <w:lang w:eastAsia="zh-CN"/>
        </w:rPr>
        <w:t>3</w:t>
      </w:r>
      <w:r w:rsidRPr="00CF083C">
        <w:rPr>
          <w:rFonts w:ascii="Times New Roman" w:hAnsi="Times New Roman"/>
          <w:b/>
          <w:bCs/>
          <w:lang w:eastAsia="ja-JP"/>
        </w:rPr>
        <w:t xml:space="preserve">: </w:t>
      </w:r>
      <w:r w:rsidRPr="00CF083C">
        <w:rPr>
          <w:rFonts w:ascii="Times New Roman" w:hAnsi="Times New Roman" w:hint="eastAsia"/>
          <w:b/>
          <w:bCs/>
          <w:lang w:eastAsia="ja-JP"/>
        </w:rPr>
        <w:t>RAN2 to discuss when UE will start to perform inference with the following options:</w:t>
      </w:r>
    </w:p>
    <w:p w14:paraId="6E18C864" w14:textId="77777777" w:rsidR="00167446" w:rsidRPr="00CF083C" w:rsidRDefault="00167446" w:rsidP="00167446">
      <w:pPr>
        <w:pStyle w:val="af6"/>
        <w:numPr>
          <w:ilvl w:val="0"/>
          <w:numId w:val="35"/>
        </w:numPr>
        <w:spacing w:after="200" w:line="276" w:lineRule="auto"/>
        <w:jc w:val="both"/>
        <w:rPr>
          <w:rFonts w:ascii="Times New Roman" w:hAnsi="Times New Roman"/>
          <w:b/>
          <w:bCs/>
          <w:lang w:eastAsia="ja-JP"/>
        </w:rPr>
      </w:pPr>
      <w:r w:rsidRPr="00CF083C">
        <w:rPr>
          <w:rFonts w:ascii="Times New Roman" w:hAnsi="Times New Roman" w:hint="eastAsia"/>
          <w:b/>
          <w:bCs/>
          <w:lang w:eastAsia="ja-JP"/>
        </w:rPr>
        <w:t>Option 1: UE</w:t>
      </w:r>
      <w:r>
        <w:rPr>
          <w:rFonts w:ascii="Times New Roman" w:eastAsiaTheme="minorEastAsia" w:hAnsi="Times New Roman" w:hint="eastAsia"/>
          <w:b/>
          <w:bCs/>
          <w:lang w:eastAsia="zh-CN"/>
        </w:rPr>
        <w:t xml:space="preserve"> </w:t>
      </w:r>
      <w:r w:rsidRPr="00CF083C">
        <w:rPr>
          <w:rFonts w:ascii="Times New Roman" w:hAnsi="Times New Roman" w:hint="eastAsia"/>
          <w:b/>
          <w:bCs/>
          <w:lang w:eastAsia="ja-JP"/>
        </w:rPr>
        <w:t>start</w:t>
      </w:r>
      <w:r>
        <w:rPr>
          <w:rFonts w:ascii="Times New Roman" w:eastAsiaTheme="minorEastAsia" w:hAnsi="Times New Roman" w:hint="eastAsia"/>
          <w:b/>
          <w:bCs/>
          <w:lang w:eastAsia="zh-CN"/>
        </w:rPr>
        <w:t>s</w:t>
      </w:r>
      <w:r w:rsidRPr="00CF083C">
        <w:rPr>
          <w:rFonts w:ascii="Times New Roman" w:hAnsi="Times New Roman" w:hint="eastAsia"/>
          <w:b/>
          <w:bCs/>
          <w:lang w:eastAsia="ja-JP"/>
        </w:rPr>
        <w:t xml:space="preserve"> to </w:t>
      </w:r>
      <w:r>
        <w:rPr>
          <w:rFonts w:ascii="Times New Roman" w:hAnsi="Times New Roman"/>
          <w:b/>
          <w:bCs/>
          <w:lang w:eastAsia="ja-JP"/>
        </w:rPr>
        <w:t xml:space="preserve">perform </w:t>
      </w:r>
      <w:r w:rsidRPr="00CF083C">
        <w:rPr>
          <w:rFonts w:ascii="Times New Roman" w:hAnsi="Times New Roman" w:hint="eastAsia"/>
          <w:b/>
          <w:bCs/>
          <w:lang w:eastAsia="ja-JP"/>
        </w:rPr>
        <w:t xml:space="preserve">inference based on the received inference configuration </w:t>
      </w:r>
      <w:r>
        <w:rPr>
          <w:rFonts w:ascii="Times New Roman" w:hAnsi="Times New Roman"/>
          <w:b/>
          <w:bCs/>
          <w:lang w:eastAsia="ja-JP"/>
        </w:rPr>
        <w:t>upon</w:t>
      </w:r>
      <w:r w:rsidRPr="00CF083C">
        <w:rPr>
          <w:rFonts w:ascii="Times New Roman" w:hAnsi="Times New Roman" w:hint="eastAsia"/>
          <w:b/>
          <w:bCs/>
          <w:lang w:eastAsia="ja-JP"/>
        </w:rPr>
        <w:t xml:space="preserve"> determining the AI/ML </w:t>
      </w:r>
      <w:r>
        <w:rPr>
          <w:rFonts w:ascii="Times New Roman" w:hAnsi="Times New Roman"/>
          <w:b/>
          <w:bCs/>
          <w:lang w:eastAsia="ja-JP"/>
        </w:rPr>
        <w:t>functionality</w:t>
      </w:r>
      <w:r w:rsidRPr="00CF083C">
        <w:rPr>
          <w:rFonts w:ascii="Times New Roman" w:hAnsi="Times New Roman" w:hint="eastAsia"/>
          <w:b/>
          <w:bCs/>
          <w:lang w:eastAsia="ja-JP"/>
        </w:rPr>
        <w:t xml:space="preserve"> </w:t>
      </w:r>
      <w:r>
        <w:rPr>
          <w:rFonts w:ascii="Times New Roman" w:hAnsi="Times New Roman"/>
          <w:b/>
          <w:bCs/>
          <w:lang w:eastAsia="ja-JP"/>
        </w:rPr>
        <w:t xml:space="preserve">as </w:t>
      </w:r>
      <w:r w:rsidRPr="00CF083C">
        <w:rPr>
          <w:rFonts w:ascii="Times New Roman" w:hAnsi="Times New Roman" w:hint="eastAsia"/>
          <w:b/>
          <w:bCs/>
          <w:lang w:eastAsia="ja-JP"/>
        </w:rPr>
        <w:t>applicable</w:t>
      </w:r>
      <w:r>
        <w:rPr>
          <w:rFonts w:ascii="Times New Roman" w:eastAsiaTheme="minorEastAsia" w:hAnsi="Times New Roman" w:hint="eastAsia"/>
          <w:b/>
          <w:bCs/>
          <w:lang w:eastAsia="zh-CN"/>
        </w:rPr>
        <w:t>.</w:t>
      </w:r>
    </w:p>
    <w:p w14:paraId="47CC9326" w14:textId="182AC1AE" w:rsidR="00167446" w:rsidRPr="001D7E8A" w:rsidRDefault="00167446" w:rsidP="00167446">
      <w:pPr>
        <w:pStyle w:val="af6"/>
        <w:numPr>
          <w:ilvl w:val="0"/>
          <w:numId w:val="35"/>
        </w:numPr>
        <w:spacing w:after="200" w:line="276" w:lineRule="auto"/>
        <w:jc w:val="both"/>
        <w:rPr>
          <w:rFonts w:ascii="Times New Roman" w:hAnsi="Times New Roman"/>
          <w:b/>
          <w:bCs/>
          <w:lang w:eastAsia="ja-JP"/>
        </w:rPr>
      </w:pPr>
      <w:r w:rsidRPr="00CF083C">
        <w:rPr>
          <w:rFonts w:ascii="Times New Roman" w:hAnsi="Times New Roman" w:hint="eastAsia"/>
          <w:b/>
          <w:bCs/>
          <w:lang w:eastAsia="ja-JP"/>
        </w:rPr>
        <w:t>Option 2: UE start</w:t>
      </w:r>
      <w:r>
        <w:rPr>
          <w:rFonts w:ascii="Times New Roman" w:eastAsiaTheme="minorEastAsia" w:hAnsi="Times New Roman" w:hint="eastAsia"/>
          <w:b/>
          <w:bCs/>
          <w:lang w:eastAsia="zh-CN"/>
        </w:rPr>
        <w:t>s</w:t>
      </w:r>
      <w:r w:rsidRPr="00CF083C">
        <w:rPr>
          <w:rFonts w:ascii="Times New Roman" w:hAnsi="Times New Roman" w:hint="eastAsia"/>
          <w:b/>
          <w:bCs/>
          <w:lang w:eastAsia="ja-JP"/>
        </w:rPr>
        <w:t xml:space="preserve"> to </w:t>
      </w:r>
      <w:r>
        <w:rPr>
          <w:rFonts w:ascii="Times New Roman" w:hAnsi="Times New Roman"/>
          <w:b/>
          <w:bCs/>
          <w:lang w:eastAsia="ja-JP"/>
        </w:rPr>
        <w:t xml:space="preserve">perform </w:t>
      </w:r>
      <w:r w:rsidRPr="001D7E8A">
        <w:rPr>
          <w:rFonts w:ascii="Times New Roman" w:hAnsi="Times New Roman"/>
          <w:b/>
          <w:bCs/>
          <w:lang w:eastAsia="ja-JP"/>
        </w:rPr>
        <w:t xml:space="preserve">inference when </w:t>
      </w:r>
      <w:r>
        <w:rPr>
          <w:rFonts w:ascii="Times New Roman" w:eastAsiaTheme="minorEastAsia" w:hAnsi="Times New Roman" w:hint="eastAsia"/>
          <w:b/>
          <w:bCs/>
          <w:lang w:eastAsia="zh-CN"/>
        </w:rPr>
        <w:t>a certain</w:t>
      </w:r>
      <w:r w:rsidRPr="001D7E8A">
        <w:rPr>
          <w:rFonts w:ascii="Times New Roman" w:hAnsi="Times New Roman"/>
          <w:b/>
          <w:bCs/>
          <w:lang w:eastAsia="ja-JP"/>
        </w:rPr>
        <w:t xml:space="preserve"> condition </w:t>
      </w:r>
      <w:r w:rsidRPr="001D7E8A">
        <w:rPr>
          <w:rFonts w:ascii="Times New Roman" w:eastAsiaTheme="minorEastAsia" w:hAnsi="Times New Roman"/>
          <w:b/>
          <w:bCs/>
          <w:lang w:eastAsia="zh-CN"/>
        </w:rPr>
        <w:t>is</w:t>
      </w:r>
      <w:r w:rsidRPr="001D7E8A">
        <w:rPr>
          <w:rFonts w:ascii="Times New Roman" w:hAnsi="Times New Roman"/>
          <w:b/>
          <w:bCs/>
          <w:lang w:eastAsia="ja-JP"/>
        </w:rPr>
        <w:t xml:space="preserve"> satisfied, e.g., s-measure</w:t>
      </w:r>
      <w:r w:rsidRPr="001D7E8A">
        <w:rPr>
          <w:rFonts w:ascii="Times New Roman" w:eastAsiaTheme="minorEastAsia" w:hAnsi="Times New Roman"/>
          <w:b/>
          <w:bCs/>
          <w:lang w:eastAsia="zh-CN"/>
        </w:rPr>
        <w:t>-like</w:t>
      </w:r>
      <w:r w:rsidRPr="001D7E8A">
        <w:rPr>
          <w:rFonts w:ascii="Times New Roman" w:hAnsi="Times New Roman"/>
          <w:b/>
          <w:bCs/>
          <w:lang w:eastAsia="ja-JP"/>
        </w:rPr>
        <w:t>.</w:t>
      </w:r>
    </w:p>
    <w:p w14:paraId="17950412" w14:textId="414BFB23" w:rsidR="00167446" w:rsidRPr="00167446" w:rsidRDefault="00167446" w:rsidP="001D7E8A">
      <w:pPr>
        <w:spacing w:after="200" w:line="276" w:lineRule="auto"/>
        <w:jc w:val="both"/>
        <w:rPr>
          <w:rFonts w:ascii="Times New Roman" w:eastAsiaTheme="minorEastAsia" w:hAnsi="Times New Roman"/>
          <w:b/>
          <w:bCs/>
          <w:lang w:eastAsia="zh-CN"/>
        </w:rPr>
      </w:pPr>
      <w:r w:rsidRPr="00167446">
        <w:rPr>
          <w:rFonts w:ascii="Times New Roman" w:hAnsi="Times New Roman"/>
          <w:b/>
          <w:bCs/>
          <w:lang w:eastAsia="ja-JP"/>
        </w:rPr>
        <w:t>Proposal 4: If the direct prediction is applied, the probability of event occurrence within PW may be reported.</w:t>
      </w:r>
    </w:p>
    <w:p w14:paraId="5D653253" w14:textId="77777777" w:rsidR="00167446" w:rsidRDefault="00167446" w:rsidP="00167446">
      <w:pPr>
        <w:spacing w:after="200" w:line="276" w:lineRule="auto"/>
        <w:jc w:val="both"/>
        <w:rPr>
          <w:rFonts w:ascii="Times New Roman" w:eastAsiaTheme="minorEastAsia" w:hAnsi="Times New Roman"/>
          <w:b/>
          <w:bCs/>
          <w:lang w:eastAsia="zh-CN"/>
        </w:rPr>
      </w:pPr>
      <w:r w:rsidRPr="00372E78">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sidRPr="00372E78">
        <w:rPr>
          <w:rFonts w:ascii="Times New Roman" w:eastAsiaTheme="minorEastAsia" w:hAnsi="Times New Roman" w:hint="eastAsia"/>
          <w:b/>
          <w:bCs/>
          <w:lang w:eastAsia="zh-CN"/>
        </w:rPr>
        <w:t xml:space="preserve">: RAN2 confirms it is NW </w:t>
      </w:r>
      <w:r w:rsidRPr="00372E78">
        <w:rPr>
          <w:rFonts w:ascii="Times New Roman" w:eastAsiaTheme="minorEastAsia" w:hAnsi="Times New Roman"/>
          <w:b/>
          <w:bCs/>
          <w:lang w:eastAsia="zh-CN"/>
        </w:rPr>
        <w:t>implementation</w:t>
      </w:r>
      <w:r w:rsidRPr="00372E78">
        <w:rPr>
          <w:rFonts w:ascii="Times New Roman" w:eastAsiaTheme="minorEastAsia" w:hAnsi="Times New Roman" w:hint="eastAsia"/>
          <w:b/>
          <w:bCs/>
          <w:lang w:eastAsia="zh-CN"/>
        </w:rPr>
        <w:t xml:space="preserve"> to </w:t>
      </w:r>
      <w:r w:rsidRPr="00372E78">
        <w:rPr>
          <w:rFonts w:ascii="Times New Roman" w:eastAsiaTheme="minorEastAsia" w:hAnsi="Times New Roman"/>
          <w:b/>
          <w:bCs/>
          <w:lang w:eastAsia="zh-CN"/>
        </w:rPr>
        <w:t xml:space="preserve">decide </w:t>
      </w:r>
      <w:r>
        <w:rPr>
          <w:rFonts w:ascii="Times New Roman" w:eastAsiaTheme="minorEastAsia" w:hAnsi="Times New Roman" w:hint="eastAsia"/>
          <w:b/>
          <w:bCs/>
          <w:lang w:eastAsia="zh-CN"/>
        </w:rPr>
        <w:t>when</w:t>
      </w:r>
      <w:r w:rsidRPr="00372E78">
        <w:rPr>
          <w:rFonts w:ascii="Times New Roman" w:eastAsiaTheme="minorEastAsia" w:hAnsi="Times New Roman"/>
          <w:b/>
          <w:bCs/>
          <w:lang w:eastAsia="zh-CN"/>
        </w:rPr>
        <w:t xml:space="preserve"> to transmit handover command</w:t>
      </w:r>
      <w:r w:rsidRPr="00372E78">
        <w:rPr>
          <w:rFonts w:ascii="Times New Roman" w:eastAsiaTheme="minorEastAsia" w:hAnsi="Times New Roman" w:hint="eastAsia"/>
          <w:b/>
          <w:bCs/>
          <w:lang w:eastAsia="zh-CN"/>
        </w:rPr>
        <w:t>, e.g., r</w:t>
      </w:r>
      <w:r w:rsidRPr="00372E78">
        <w:rPr>
          <w:rFonts w:ascii="Times New Roman" w:eastAsiaTheme="minorEastAsia" w:hAnsi="Times New Roman"/>
          <w:b/>
          <w:bCs/>
          <w:lang w:eastAsia="zh-CN"/>
        </w:rPr>
        <w:t>elying on legacy measurement event</w:t>
      </w:r>
      <w:r w:rsidRPr="00372E78">
        <w:rPr>
          <w:rFonts w:ascii="Times New Roman" w:eastAsiaTheme="minorEastAsia" w:hAnsi="Times New Roman" w:hint="eastAsia"/>
          <w:b/>
          <w:bCs/>
          <w:lang w:eastAsia="zh-CN"/>
        </w:rPr>
        <w:t>, or r</w:t>
      </w:r>
      <w:r w:rsidRPr="00372E78">
        <w:rPr>
          <w:rFonts w:ascii="Times New Roman" w:eastAsiaTheme="minorEastAsia" w:hAnsi="Times New Roman"/>
          <w:b/>
          <w:bCs/>
          <w:lang w:eastAsia="zh-CN"/>
        </w:rPr>
        <w:t>elying on predicted measurement event</w:t>
      </w:r>
      <w:r w:rsidRPr="00372E78">
        <w:rPr>
          <w:rFonts w:ascii="Times New Roman" w:eastAsiaTheme="minorEastAsia" w:hAnsi="Times New Roman" w:hint="eastAsia"/>
          <w:b/>
          <w:bCs/>
          <w:lang w:eastAsia="zh-CN"/>
        </w:rPr>
        <w:t>.</w:t>
      </w:r>
    </w:p>
    <w:p w14:paraId="39776345" w14:textId="2E9B9C2A" w:rsidR="00764B52" w:rsidRPr="00A03778" w:rsidRDefault="00A03778" w:rsidP="00764B52">
      <w:pPr>
        <w:spacing w:after="200" w:line="276" w:lineRule="auto"/>
        <w:jc w:val="both"/>
        <w:rPr>
          <w:rFonts w:ascii="Times New Roman" w:eastAsiaTheme="minorEastAsia" w:hAnsi="Times New Roman"/>
          <w:lang w:eastAsia="zh-CN"/>
        </w:rPr>
      </w:pPr>
      <w:r w:rsidRPr="00372E78">
        <w:rPr>
          <w:rFonts w:ascii="Times New Roman" w:eastAsiaTheme="minorEastAsia" w:hAnsi="Times New Roman" w:hint="eastAsia"/>
          <w:b/>
          <w:bCs/>
          <w:lang w:eastAsia="zh-CN"/>
        </w:rPr>
        <w:t>Propos</w:t>
      </w:r>
      <w:r w:rsidRPr="00413197">
        <w:rPr>
          <w:rFonts w:ascii="Times New Roman" w:eastAsiaTheme="minorEastAsia" w:hAnsi="Times New Roman" w:hint="eastAsia"/>
          <w:b/>
          <w:bCs/>
          <w:lang w:eastAsia="zh-CN"/>
        </w:rPr>
        <w:t xml:space="preserve">al </w:t>
      </w:r>
      <w:r>
        <w:rPr>
          <w:rFonts w:ascii="Times New Roman" w:eastAsiaTheme="minorEastAsia" w:hAnsi="Times New Roman" w:hint="eastAsia"/>
          <w:b/>
          <w:bCs/>
          <w:lang w:eastAsia="zh-CN"/>
        </w:rPr>
        <w:t>6</w:t>
      </w:r>
      <w:r w:rsidRPr="00413197">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To support </w:t>
      </w:r>
      <w:r w:rsidRPr="00845ECD">
        <w:rPr>
          <w:rFonts w:ascii="Times New Roman" w:eastAsiaTheme="minorEastAsia" w:hAnsi="Times New Roman"/>
          <w:b/>
          <w:bCs/>
          <w:lang w:eastAsia="zh-CN"/>
        </w:rPr>
        <w:t xml:space="preserve">optimal handover timing, </w:t>
      </w:r>
      <w:r>
        <w:rPr>
          <w:rFonts w:ascii="Times New Roman" w:eastAsiaTheme="minorEastAsia" w:hAnsi="Times New Roman" w:hint="eastAsia"/>
          <w:b/>
          <w:bCs/>
          <w:lang w:eastAsia="zh-CN"/>
        </w:rPr>
        <w:t xml:space="preserve">mechanism is needed for the </w:t>
      </w:r>
      <w:r w:rsidRPr="007C63D6">
        <w:rPr>
          <w:rFonts w:ascii="Times New Roman" w:eastAsiaTheme="minorEastAsia" w:hAnsi="Times New Roman"/>
          <w:b/>
          <w:bCs/>
          <w:lang w:eastAsia="zh-CN"/>
        </w:rPr>
        <w:t xml:space="preserve">UE to continue evaluating the validity of </w:t>
      </w:r>
      <w:r>
        <w:rPr>
          <w:rFonts w:ascii="Times New Roman" w:eastAsiaTheme="minorEastAsia" w:hAnsi="Times New Roman" w:hint="eastAsia"/>
          <w:b/>
          <w:bCs/>
          <w:lang w:eastAsia="zh-CN"/>
        </w:rPr>
        <w:t>a previously</w:t>
      </w:r>
      <w:r w:rsidRPr="007C63D6">
        <w:rPr>
          <w:rFonts w:ascii="Times New Roman" w:eastAsiaTheme="minorEastAsia" w:hAnsi="Times New Roman"/>
          <w:b/>
          <w:bCs/>
          <w:lang w:eastAsia="zh-CN"/>
        </w:rPr>
        <w:t xml:space="preserve"> reported RRM event </w:t>
      </w:r>
      <w:proofErr w:type="gramStart"/>
      <w:r w:rsidRPr="007C63D6">
        <w:rPr>
          <w:rFonts w:ascii="Times New Roman" w:eastAsiaTheme="minorEastAsia" w:hAnsi="Times New Roman"/>
          <w:b/>
          <w:bCs/>
          <w:lang w:eastAsia="zh-CN"/>
        </w:rPr>
        <w:t>prediction, and</w:t>
      </w:r>
      <w:proofErr w:type="gramEnd"/>
      <w:r w:rsidRPr="007C63D6">
        <w:rPr>
          <w:rFonts w:ascii="Times New Roman" w:eastAsiaTheme="minorEastAsia" w:hAnsi="Times New Roman"/>
          <w:b/>
          <w:bCs/>
          <w:lang w:eastAsia="zh-CN"/>
        </w:rPr>
        <w:t xml:space="preserve"> notify NW in case of any update/invalidity</w:t>
      </w:r>
      <w:r w:rsidRPr="00845ECD">
        <w:rPr>
          <w:rFonts w:ascii="Times New Roman" w:eastAsiaTheme="minorEastAsia" w:hAnsi="Times New Roman"/>
          <w:b/>
          <w:bCs/>
          <w:lang w:eastAsia="zh-CN"/>
        </w:rPr>
        <w:t>.</w:t>
      </w:r>
    </w:p>
    <w:p w14:paraId="60760AF6" w14:textId="7AE53CED" w:rsidR="00B14CD7" w:rsidRDefault="0099221A"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r w:rsidR="00D3041D">
        <w:rPr>
          <w:rFonts w:eastAsia="宋体" w:cs="Arial"/>
          <w:b/>
          <w:sz w:val="32"/>
          <w:szCs w:val="32"/>
          <w:lang w:eastAsia="zh-CN"/>
        </w:rPr>
        <w:t>s</w:t>
      </w:r>
    </w:p>
    <w:p w14:paraId="33B89320" w14:textId="77777777" w:rsidR="006C0018" w:rsidRDefault="006C0018" w:rsidP="006C0018">
      <w:pPr>
        <w:rPr>
          <w:rFonts w:eastAsia="宋体"/>
          <w:lang w:eastAsia="zh-CN"/>
        </w:rPr>
      </w:pPr>
    </w:p>
    <w:p w14:paraId="6CCFFAF0" w14:textId="6BD4EEFC" w:rsidR="00184796" w:rsidRDefault="009001D1" w:rsidP="009001D1">
      <w:pPr>
        <w:rPr>
          <w:rFonts w:ascii="Times New Roman" w:eastAsiaTheme="minorEastAsia" w:hAnsi="Times New Roman"/>
          <w:lang w:eastAsia="zh-CN"/>
        </w:rPr>
      </w:pPr>
      <w:r w:rsidRPr="009A5D93">
        <w:rPr>
          <w:rFonts w:ascii="Times New Roman" w:eastAsia="PMingLiU" w:hAnsi="Times New Roman"/>
        </w:rPr>
        <w:t>[1]</w:t>
      </w:r>
      <w:r>
        <w:rPr>
          <w:rFonts w:ascii="Times New Roman" w:eastAsia="PMingLiU" w:hAnsi="Times New Roman"/>
        </w:rPr>
        <w:t xml:space="preserve"> RP-25</w:t>
      </w:r>
      <w:r w:rsidR="00F424DA">
        <w:rPr>
          <w:rFonts w:ascii="Times New Roman" w:eastAsiaTheme="minorEastAsia" w:hAnsi="Times New Roman" w:hint="eastAsia"/>
          <w:lang w:eastAsia="zh-CN"/>
        </w:rPr>
        <w:t>2899</w:t>
      </w:r>
      <w:r>
        <w:rPr>
          <w:rFonts w:ascii="Times New Roman" w:eastAsia="PMingLiU" w:hAnsi="Times New Roman"/>
        </w:rPr>
        <w:t xml:space="preserve">, </w:t>
      </w:r>
      <w:r w:rsidR="00F424DA" w:rsidRPr="00F424DA">
        <w:rPr>
          <w:rFonts w:ascii="Times New Roman" w:eastAsia="PMingLiU" w:hAnsi="Times New Roman"/>
        </w:rPr>
        <w:t>Revised WI: Artificial Intelligence (AI)/Machine Learning (ML) for mobility in NR</w:t>
      </w:r>
    </w:p>
    <w:p w14:paraId="440B2160" w14:textId="5630A339" w:rsidR="009001D1" w:rsidRDefault="00184796" w:rsidP="008A5DFE">
      <w:pPr>
        <w:rPr>
          <w:rFonts w:ascii="Times New Roman" w:eastAsiaTheme="minorEastAsia" w:hAnsi="Times New Roman"/>
          <w:lang w:eastAsia="zh-CN"/>
        </w:rPr>
      </w:pPr>
      <w:r>
        <w:rPr>
          <w:rFonts w:ascii="Times New Roman" w:eastAsiaTheme="minorEastAsia" w:hAnsi="Times New Roman" w:hint="eastAsia"/>
          <w:lang w:eastAsia="zh-CN"/>
        </w:rPr>
        <w:t xml:space="preserve">[2] </w:t>
      </w:r>
      <w:r w:rsidR="009001D1">
        <w:rPr>
          <w:rFonts w:ascii="Times New Roman" w:eastAsia="PMingLiU" w:hAnsi="Times New Roman"/>
        </w:rPr>
        <w:t>TR 38.744</w:t>
      </w:r>
      <w:r w:rsidR="00F424DA">
        <w:rPr>
          <w:rFonts w:ascii="Times New Roman" w:eastAsiaTheme="minorEastAsia" w:hAnsi="Times New Roman" w:hint="eastAsia"/>
          <w:lang w:eastAsia="zh-CN"/>
        </w:rPr>
        <w:t>,</w:t>
      </w:r>
      <w:r w:rsidR="009001D1">
        <w:rPr>
          <w:rFonts w:ascii="Times New Roman" w:eastAsia="PMingLiU" w:hAnsi="Times New Roman"/>
        </w:rPr>
        <w:t xml:space="preserve"> </w:t>
      </w:r>
      <w:r w:rsidR="008A5DFE" w:rsidRPr="008A5DFE">
        <w:rPr>
          <w:rFonts w:ascii="Times New Roman" w:eastAsia="PMingLiU" w:hAnsi="Times New Roman"/>
        </w:rPr>
        <w:t>Study on Artificial Intelligence (AI)/Machine Learning (ML) for Mobility in NR</w:t>
      </w:r>
      <w:r w:rsidR="008A5DFE">
        <w:rPr>
          <w:rFonts w:ascii="Times New Roman" w:eastAsiaTheme="minorEastAsia" w:hAnsi="Times New Roman" w:hint="eastAsia"/>
          <w:lang w:eastAsia="zh-CN"/>
        </w:rPr>
        <w:t xml:space="preserve"> </w:t>
      </w:r>
      <w:r w:rsidR="008A5DFE" w:rsidRPr="008A5DFE">
        <w:rPr>
          <w:rFonts w:ascii="Times New Roman" w:eastAsia="PMingLiU" w:hAnsi="Times New Roman"/>
        </w:rPr>
        <w:t>(Release 19)</w:t>
      </w:r>
    </w:p>
    <w:p w14:paraId="48552AB4" w14:textId="537517FD" w:rsidR="00F01A9E" w:rsidRDefault="00F01A9E" w:rsidP="00F01A9E">
      <w:pPr>
        <w:ind w:left="567" w:hanging="567"/>
        <w:rPr>
          <w:rFonts w:ascii="Times New Roman" w:eastAsiaTheme="minorEastAsia" w:hAnsi="Times New Roman"/>
          <w:lang w:eastAsia="zh-CN"/>
        </w:rPr>
      </w:pPr>
      <w:r w:rsidRPr="00F01A9E">
        <w:rPr>
          <w:rFonts w:ascii="Times New Roman" w:eastAsia="PMingLiU" w:hAnsi="Times New Roman"/>
        </w:rPr>
        <w:t>[</w:t>
      </w:r>
      <w:r>
        <w:rPr>
          <w:rFonts w:ascii="Times New Roman" w:eastAsiaTheme="minorEastAsia" w:hAnsi="Times New Roman" w:hint="eastAsia"/>
          <w:lang w:eastAsia="zh-CN"/>
        </w:rPr>
        <w:t xml:space="preserve">3] </w:t>
      </w:r>
      <w:r w:rsidRPr="00F01A9E">
        <w:rPr>
          <w:rFonts w:ascii="Times New Roman" w:eastAsia="PMingLiU" w:hAnsi="Times New Roman"/>
        </w:rPr>
        <w:t>RAN2 #13</w:t>
      </w:r>
      <w:r>
        <w:rPr>
          <w:rFonts w:ascii="Times New Roman" w:eastAsiaTheme="minorEastAsia" w:hAnsi="Times New Roman" w:hint="eastAsia"/>
          <w:lang w:eastAsia="zh-CN"/>
        </w:rPr>
        <w:t>1</w:t>
      </w:r>
      <w:r w:rsidRPr="00F01A9E">
        <w:rPr>
          <w:rFonts w:ascii="Times New Roman" w:eastAsia="PMingLiU" w:hAnsi="Times New Roman"/>
        </w:rPr>
        <w:t xml:space="preserve"> Chairman Notes, </w:t>
      </w:r>
      <w:r w:rsidR="00040667" w:rsidRPr="00040667">
        <w:rPr>
          <w:rFonts w:ascii="Times New Roman" w:eastAsia="PMingLiU" w:hAnsi="Times New Roman"/>
        </w:rPr>
        <w:t>India</w:t>
      </w:r>
      <w:r w:rsidRPr="00F01A9E">
        <w:rPr>
          <w:rFonts w:ascii="Times New Roman" w:eastAsia="PMingLiU" w:hAnsi="Times New Roman"/>
        </w:rPr>
        <w:t xml:space="preserve">, </w:t>
      </w:r>
      <w:r w:rsidR="00040667">
        <w:rPr>
          <w:rFonts w:ascii="Times New Roman" w:eastAsiaTheme="minorEastAsia" w:hAnsi="Times New Roman" w:hint="eastAsia"/>
          <w:lang w:eastAsia="zh-CN"/>
        </w:rPr>
        <w:t>Aug</w:t>
      </w:r>
      <w:r w:rsidR="00D05793">
        <w:rPr>
          <w:rFonts w:ascii="Times New Roman" w:eastAsiaTheme="minorEastAsia" w:hAnsi="Times New Roman" w:hint="eastAsia"/>
          <w:lang w:eastAsia="zh-CN"/>
        </w:rPr>
        <w:t>.</w:t>
      </w:r>
      <w:r w:rsidRPr="00F01A9E">
        <w:rPr>
          <w:rFonts w:ascii="Times New Roman" w:eastAsia="PMingLiU" w:hAnsi="Times New Roman"/>
        </w:rPr>
        <w:t xml:space="preserve"> 2025.</w:t>
      </w:r>
    </w:p>
    <w:p w14:paraId="5D61069E" w14:textId="0DAFF814" w:rsidR="00F01A9E" w:rsidRPr="00F01A9E" w:rsidRDefault="00F01A9E" w:rsidP="00F01A9E">
      <w:pPr>
        <w:ind w:left="567" w:hanging="567"/>
        <w:rPr>
          <w:rFonts w:ascii="Times New Roman" w:eastAsia="PMingLiU" w:hAnsi="Times New Roman"/>
        </w:rPr>
      </w:pPr>
      <w:r>
        <w:rPr>
          <w:rFonts w:ascii="Times New Roman" w:eastAsiaTheme="minorEastAsia" w:hAnsi="Times New Roman" w:hint="eastAsia"/>
          <w:lang w:eastAsia="zh-CN"/>
        </w:rPr>
        <w:t xml:space="preserve">[4] </w:t>
      </w:r>
      <w:r w:rsidRPr="00F01A9E">
        <w:rPr>
          <w:rFonts w:ascii="Times New Roman" w:eastAsia="PMingLiU" w:hAnsi="Times New Roman"/>
        </w:rPr>
        <w:t>RAN2 #129bis Chairman Notes, China, April 2025.</w:t>
      </w:r>
    </w:p>
    <w:p w14:paraId="68B20A12" w14:textId="77777777" w:rsidR="00F01A9E" w:rsidRPr="00F01A9E" w:rsidRDefault="00F01A9E" w:rsidP="008A5DFE">
      <w:pPr>
        <w:rPr>
          <w:rFonts w:ascii="Times New Roman" w:eastAsiaTheme="minorEastAsia" w:hAnsi="Times New Roman"/>
          <w:lang w:eastAsia="zh-CN"/>
        </w:rPr>
      </w:pPr>
    </w:p>
    <w:p w14:paraId="2AE60273" w14:textId="77777777" w:rsidR="004642F6" w:rsidRDefault="004642F6" w:rsidP="006C0018">
      <w:pPr>
        <w:rPr>
          <w:rFonts w:eastAsia="宋体"/>
          <w:lang w:eastAsia="zh-CN"/>
        </w:rPr>
      </w:pPr>
    </w:p>
    <w:sectPr w:rsidR="004642F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0B0E4" w14:textId="77777777" w:rsidR="00F710EB" w:rsidRDefault="00F710EB">
      <w:pPr>
        <w:spacing w:after="0"/>
      </w:pPr>
      <w:r>
        <w:separator/>
      </w:r>
    </w:p>
  </w:endnote>
  <w:endnote w:type="continuationSeparator" w:id="0">
    <w:p w14:paraId="52137305" w14:textId="77777777" w:rsidR="00F710EB" w:rsidRDefault="00F710EB">
      <w:pPr>
        <w:spacing w:after="0"/>
      </w:pPr>
      <w:r>
        <w:continuationSeparator/>
      </w:r>
    </w:p>
  </w:endnote>
  <w:endnote w:type="continuationNotice" w:id="1">
    <w:p w14:paraId="0F7FCD1E" w14:textId="77777777" w:rsidR="00F710EB" w:rsidRDefault="00F71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D4DFE" w14:textId="77777777" w:rsidR="00F710EB" w:rsidRDefault="00F710EB">
      <w:pPr>
        <w:spacing w:after="0"/>
      </w:pPr>
      <w:r>
        <w:separator/>
      </w:r>
    </w:p>
  </w:footnote>
  <w:footnote w:type="continuationSeparator" w:id="0">
    <w:p w14:paraId="0ADE8861" w14:textId="77777777" w:rsidR="00F710EB" w:rsidRDefault="00F710EB">
      <w:pPr>
        <w:spacing w:after="0"/>
      </w:pPr>
      <w:r>
        <w:continuationSeparator/>
      </w:r>
    </w:p>
  </w:footnote>
  <w:footnote w:type="continuationNotice" w:id="1">
    <w:p w14:paraId="4C2C7A19" w14:textId="77777777" w:rsidR="00F710EB" w:rsidRDefault="00F71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2286"/>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D29134B"/>
    <w:multiLevelType w:val="hybridMultilevel"/>
    <w:tmpl w:val="38686A44"/>
    <w:lvl w:ilvl="0" w:tplc="8E98E93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E538CC"/>
    <w:multiLevelType w:val="hybridMultilevel"/>
    <w:tmpl w:val="AB4C1AB8"/>
    <w:lvl w:ilvl="0" w:tplc="95E640C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0F65409C"/>
    <w:multiLevelType w:val="hybridMultilevel"/>
    <w:tmpl w:val="A5CABF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79632F"/>
    <w:multiLevelType w:val="hybridMultilevel"/>
    <w:tmpl w:val="D0AA9384"/>
    <w:lvl w:ilvl="0" w:tplc="FFFFFFFF">
      <w:start w:val="1"/>
      <w:numFmt w:val="decimal"/>
      <w:lvlText w:val="%1"/>
      <w:lvlJc w:val="left"/>
      <w:pPr>
        <w:ind w:left="1068" w:hanging="360"/>
      </w:pPr>
      <w:rPr>
        <w:rFonts w:ascii="Arial" w:eastAsia="Times New Roman" w:hAnsi="Arial" w:hint="default"/>
        <w:color w:val="auto"/>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6F033A6"/>
    <w:multiLevelType w:val="hybridMultilevel"/>
    <w:tmpl w:val="2D1E4244"/>
    <w:lvl w:ilvl="0" w:tplc="A1303B4A">
      <w:start w:val="1"/>
      <w:numFmt w:val="decimal"/>
      <w:lvlText w:val="%1."/>
      <w:lvlJc w:val="left"/>
      <w:pPr>
        <w:ind w:left="1020" w:hanging="360"/>
      </w:pPr>
    </w:lvl>
    <w:lvl w:ilvl="1" w:tplc="F44818D2">
      <w:start w:val="1"/>
      <w:numFmt w:val="decimal"/>
      <w:lvlText w:val="%2."/>
      <w:lvlJc w:val="left"/>
      <w:pPr>
        <w:ind w:left="1020" w:hanging="360"/>
      </w:pPr>
    </w:lvl>
    <w:lvl w:ilvl="2" w:tplc="77265D44">
      <w:start w:val="1"/>
      <w:numFmt w:val="decimal"/>
      <w:lvlText w:val="%3."/>
      <w:lvlJc w:val="left"/>
      <w:pPr>
        <w:ind w:left="1020" w:hanging="360"/>
      </w:pPr>
    </w:lvl>
    <w:lvl w:ilvl="3" w:tplc="593CB886">
      <w:start w:val="1"/>
      <w:numFmt w:val="decimal"/>
      <w:lvlText w:val="%4."/>
      <w:lvlJc w:val="left"/>
      <w:pPr>
        <w:ind w:left="1020" w:hanging="360"/>
      </w:pPr>
    </w:lvl>
    <w:lvl w:ilvl="4" w:tplc="6316E27A">
      <w:start w:val="1"/>
      <w:numFmt w:val="decimal"/>
      <w:lvlText w:val="%5."/>
      <w:lvlJc w:val="left"/>
      <w:pPr>
        <w:ind w:left="1020" w:hanging="360"/>
      </w:pPr>
    </w:lvl>
    <w:lvl w:ilvl="5" w:tplc="113A3FDC">
      <w:start w:val="1"/>
      <w:numFmt w:val="decimal"/>
      <w:lvlText w:val="%6."/>
      <w:lvlJc w:val="left"/>
      <w:pPr>
        <w:ind w:left="1020" w:hanging="360"/>
      </w:pPr>
    </w:lvl>
    <w:lvl w:ilvl="6" w:tplc="292CDD90">
      <w:start w:val="1"/>
      <w:numFmt w:val="decimal"/>
      <w:lvlText w:val="%7."/>
      <w:lvlJc w:val="left"/>
      <w:pPr>
        <w:ind w:left="1020" w:hanging="360"/>
      </w:pPr>
    </w:lvl>
    <w:lvl w:ilvl="7" w:tplc="850212CE">
      <w:start w:val="1"/>
      <w:numFmt w:val="decimal"/>
      <w:lvlText w:val="%8."/>
      <w:lvlJc w:val="left"/>
      <w:pPr>
        <w:ind w:left="1020" w:hanging="360"/>
      </w:pPr>
    </w:lvl>
    <w:lvl w:ilvl="8" w:tplc="E020CCFA">
      <w:start w:val="1"/>
      <w:numFmt w:val="decimal"/>
      <w:lvlText w:val="%9."/>
      <w:lvlJc w:val="left"/>
      <w:pPr>
        <w:ind w:left="1020" w:hanging="360"/>
      </w:pPr>
    </w:lvl>
  </w:abstractNum>
  <w:abstractNum w:abstractNumId="8"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宋体"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3F73EF"/>
    <w:multiLevelType w:val="hybridMultilevel"/>
    <w:tmpl w:val="4BB85776"/>
    <w:lvl w:ilvl="0" w:tplc="8F58C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4B3065"/>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5DF1CA4"/>
    <w:multiLevelType w:val="hybridMultilevel"/>
    <w:tmpl w:val="184EC9BE"/>
    <w:lvl w:ilvl="0" w:tplc="4A4800A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2DE1EFF"/>
    <w:multiLevelType w:val="hybridMultilevel"/>
    <w:tmpl w:val="8A3CC9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85D74CB"/>
    <w:multiLevelType w:val="hybridMultilevel"/>
    <w:tmpl w:val="D70C6E08"/>
    <w:lvl w:ilvl="0" w:tplc="803874AE">
      <w:start w:val="1"/>
      <w:numFmt w:val="decimal"/>
      <w:lvlText w:val="%1."/>
      <w:lvlJc w:val="left"/>
      <w:pPr>
        <w:ind w:left="1020" w:hanging="360"/>
      </w:pPr>
    </w:lvl>
    <w:lvl w:ilvl="1" w:tplc="D6EE1A88">
      <w:start w:val="1"/>
      <w:numFmt w:val="decimal"/>
      <w:lvlText w:val="%2."/>
      <w:lvlJc w:val="left"/>
      <w:pPr>
        <w:ind w:left="1020" w:hanging="360"/>
      </w:pPr>
    </w:lvl>
    <w:lvl w:ilvl="2" w:tplc="4A36515E">
      <w:start w:val="1"/>
      <w:numFmt w:val="decimal"/>
      <w:lvlText w:val="%3."/>
      <w:lvlJc w:val="left"/>
      <w:pPr>
        <w:ind w:left="1020" w:hanging="360"/>
      </w:pPr>
    </w:lvl>
    <w:lvl w:ilvl="3" w:tplc="EC147648">
      <w:start w:val="1"/>
      <w:numFmt w:val="decimal"/>
      <w:lvlText w:val="%4."/>
      <w:lvlJc w:val="left"/>
      <w:pPr>
        <w:ind w:left="1020" w:hanging="360"/>
      </w:pPr>
    </w:lvl>
    <w:lvl w:ilvl="4" w:tplc="0840C388">
      <w:start w:val="1"/>
      <w:numFmt w:val="decimal"/>
      <w:lvlText w:val="%5."/>
      <w:lvlJc w:val="left"/>
      <w:pPr>
        <w:ind w:left="1020" w:hanging="360"/>
      </w:pPr>
    </w:lvl>
    <w:lvl w:ilvl="5" w:tplc="C082F4A2">
      <w:start w:val="1"/>
      <w:numFmt w:val="decimal"/>
      <w:lvlText w:val="%6."/>
      <w:lvlJc w:val="left"/>
      <w:pPr>
        <w:ind w:left="1020" w:hanging="360"/>
      </w:pPr>
    </w:lvl>
    <w:lvl w:ilvl="6" w:tplc="89749D34">
      <w:start w:val="1"/>
      <w:numFmt w:val="decimal"/>
      <w:lvlText w:val="%7."/>
      <w:lvlJc w:val="left"/>
      <w:pPr>
        <w:ind w:left="1020" w:hanging="360"/>
      </w:pPr>
    </w:lvl>
    <w:lvl w:ilvl="7" w:tplc="445E2C70">
      <w:start w:val="1"/>
      <w:numFmt w:val="decimal"/>
      <w:lvlText w:val="%8."/>
      <w:lvlJc w:val="left"/>
      <w:pPr>
        <w:ind w:left="1020" w:hanging="360"/>
      </w:pPr>
    </w:lvl>
    <w:lvl w:ilvl="8" w:tplc="295651AC">
      <w:start w:val="1"/>
      <w:numFmt w:val="decimal"/>
      <w:lvlText w:val="%9."/>
      <w:lvlJc w:val="left"/>
      <w:pPr>
        <w:ind w:left="1020" w:hanging="360"/>
      </w:pPr>
    </w:lvl>
  </w:abstractNum>
  <w:abstractNum w:abstractNumId="17"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EBA27E9"/>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1936448"/>
    <w:multiLevelType w:val="hybridMultilevel"/>
    <w:tmpl w:val="539AB2D4"/>
    <w:lvl w:ilvl="0" w:tplc="399A4B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3D67E9"/>
    <w:multiLevelType w:val="hybridMultilevel"/>
    <w:tmpl w:val="334A1F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2A54C6"/>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BB513F1"/>
    <w:multiLevelType w:val="hybridMultilevel"/>
    <w:tmpl w:val="6C0A1F58"/>
    <w:lvl w:ilvl="0" w:tplc="EA402868">
      <w:start w:val="1"/>
      <w:numFmt w:val="decimal"/>
      <w:lvlText w:val="%1."/>
      <w:lvlJc w:val="left"/>
      <w:pPr>
        <w:ind w:left="1020" w:hanging="360"/>
      </w:pPr>
    </w:lvl>
    <w:lvl w:ilvl="1" w:tplc="AA9CB248">
      <w:start w:val="1"/>
      <w:numFmt w:val="decimal"/>
      <w:lvlText w:val="%2."/>
      <w:lvlJc w:val="left"/>
      <w:pPr>
        <w:ind w:left="1020" w:hanging="360"/>
      </w:pPr>
    </w:lvl>
    <w:lvl w:ilvl="2" w:tplc="0FEE649E">
      <w:start w:val="1"/>
      <w:numFmt w:val="decimal"/>
      <w:lvlText w:val="%3."/>
      <w:lvlJc w:val="left"/>
      <w:pPr>
        <w:ind w:left="1020" w:hanging="360"/>
      </w:pPr>
    </w:lvl>
    <w:lvl w:ilvl="3" w:tplc="7AB6FE66">
      <w:start w:val="1"/>
      <w:numFmt w:val="decimal"/>
      <w:lvlText w:val="%4."/>
      <w:lvlJc w:val="left"/>
      <w:pPr>
        <w:ind w:left="1020" w:hanging="360"/>
      </w:pPr>
    </w:lvl>
    <w:lvl w:ilvl="4" w:tplc="2838392C">
      <w:start w:val="1"/>
      <w:numFmt w:val="decimal"/>
      <w:lvlText w:val="%5."/>
      <w:lvlJc w:val="left"/>
      <w:pPr>
        <w:ind w:left="1020" w:hanging="360"/>
      </w:pPr>
    </w:lvl>
    <w:lvl w:ilvl="5" w:tplc="BB2E6460">
      <w:start w:val="1"/>
      <w:numFmt w:val="decimal"/>
      <w:lvlText w:val="%6."/>
      <w:lvlJc w:val="left"/>
      <w:pPr>
        <w:ind w:left="1020" w:hanging="360"/>
      </w:pPr>
    </w:lvl>
    <w:lvl w:ilvl="6" w:tplc="5106DF8A">
      <w:start w:val="1"/>
      <w:numFmt w:val="decimal"/>
      <w:lvlText w:val="%7."/>
      <w:lvlJc w:val="left"/>
      <w:pPr>
        <w:ind w:left="1020" w:hanging="360"/>
      </w:pPr>
    </w:lvl>
    <w:lvl w:ilvl="7" w:tplc="69C07DDE">
      <w:start w:val="1"/>
      <w:numFmt w:val="decimal"/>
      <w:lvlText w:val="%8."/>
      <w:lvlJc w:val="left"/>
      <w:pPr>
        <w:ind w:left="1020" w:hanging="360"/>
      </w:pPr>
    </w:lvl>
    <w:lvl w:ilvl="8" w:tplc="2A264324">
      <w:start w:val="1"/>
      <w:numFmt w:val="decimal"/>
      <w:lvlText w:val="%9."/>
      <w:lvlJc w:val="left"/>
      <w:pPr>
        <w:ind w:left="1020" w:hanging="360"/>
      </w:pPr>
    </w:lvl>
  </w:abstractNum>
  <w:abstractNum w:abstractNumId="2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EA0E9E"/>
    <w:multiLevelType w:val="hybridMultilevel"/>
    <w:tmpl w:val="D0AA9384"/>
    <w:lvl w:ilvl="0" w:tplc="072EC73C">
      <w:start w:val="1"/>
      <w:numFmt w:val="decimal"/>
      <w:lvlText w:val="%1"/>
      <w:lvlJc w:val="left"/>
      <w:pPr>
        <w:ind w:left="1068" w:hanging="360"/>
      </w:pPr>
      <w:rPr>
        <w:rFonts w:ascii="Arial" w:eastAsia="Times New Roman" w:hAnsi="Arial" w:hint="default"/>
        <w:color w:val="auto"/>
        <w:sz w:val="2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7"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B730D3B"/>
    <w:multiLevelType w:val="hybridMultilevel"/>
    <w:tmpl w:val="F1B671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BA42A5"/>
    <w:multiLevelType w:val="multilevel"/>
    <w:tmpl w:val="2302612C"/>
    <w:lvl w:ilvl="0">
      <w:start w:val="2"/>
      <w:numFmt w:val="decimal"/>
      <w:lvlText w:val="%1"/>
      <w:lvlJc w:val="left"/>
      <w:pPr>
        <w:ind w:left="162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2340" w:hanging="108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0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420" w:hanging="2160"/>
      </w:pPr>
      <w:rPr>
        <w:rFonts w:hint="default"/>
      </w:rPr>
    </w:lvl>
    <w:lvl w:ilvl="8">
      <w:start w:val="1"/>
      <w:numFmt w:val="decimal"/>
      <w:isLgl/>
      <w:lvlText w:val="%1.%2.%3.%4.%5.%6.%7.%8.%9."/>
      <w:lvlJc w:val="left"/>
      <w:pPr>
        <w:ind w:left="3780" w:hanging="2520"/>
      </w:pPr>
      <w:rPr>
        <w:rFonts w:hint="default"/>
      </w:rPr>
    </w:lvl>
  </w:abstractNum>
  <w:abstractNum w:abstractNumId="32"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34" w15:restartNumberingAfterBreak="0">
    <w:nsid w:val="7481480D"/>
    <w:multiLevelType w:val="hybridMultilevel"/>
    <w:tmpl w:val="EC5ABB6E"/>
    <w:lvl w:ilvl="0" w:tplc="A4E8EE9E">
      <w:start w:val="1"/>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7B036A6F"/>
    <w:multiLevelType w:val="hybridMultilevel"/>
    <w:tmpl w:val="F1B671A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77595254">
    <w:abstractNumId w:val="30"/>
  </w:num>
  <w:num w:numId="2" w16cid:durableId="1318144947">
    <w:abstractNumId w:val="28"/>
  </w:num>
  <w:num w:numId="3" w16cid:durableId="990252826">
    <w:abstractNumId w:val="20"/>
  </w:num>
  <w:num w:numId="4" w16cid:durableId="1499688829">
    <w:abstractNumId w:val="9"/>
  </w:num>
  <w:num w:numId="5" w16cid:durableId="1963414938">
    <w:abstractNumId w:val="17"/>
  </w:num>
  <w:num w:numId="6" w16cid:durableId="609704568">
    <w:abstractNumId w:val="22"/>
  </w:num>
  <w:num w:numId="7" w16cid:durableId="249626638">
    <w:abstractNumId w:val="33"/>
  </w:num>
  <w:num w:numId="8" w16cid:durableId="1222248332">
    <w:abstractNumId w:val="13"/>
  </w:num>
  <w:num w:numId="9" w16cid:durableId="521558268">
    <w:abstractNumId w:val="8"/>
  </w:num>
  <w:num w:numId="10" w16cid:durableId="1680615578">
    <w:abstractNumId w:val="32"/>
  </w:num>
  <w:num w:numId="11" w16cid:durableId="1055811806">
    <w:abstractNumId w:val="27"/>
  </w:num>
  <w:num w:numId="12" w16cid:durableId="1504316578">
    <w:abstractNumId w:val="10"/>
  </w:num>
  <w:num w:numId="13" w16cid:durableId="1183399331">
    <w:abstractNumId w:val="4"/>
  </w:num>
  <w:num w:numId="14" w16cid:durableId="1901285455">
    <w:abstractNumId w:val="18"/>
  </w:num>
  <w:num w:numId="15" w16cid:durableId="1927415511">
    <w:abstractNumId w:val="26"/>
  </w:num>
  <w:num w:numId="16" w16cid:durableId="1484396619">
    <w:abstractNumId w:val="6"/>
  </w:num>
  <w:num w:numId="17" w16cid:durableId="1570388534">
    <w:abstractNumId w:val="11"/>
  </w:num>
  <w:num w:numId="18" w16cid:durableId="1718433133">
    <w:abstractNumId w:val="34"/>
  </w:num>
  <w:num w:numId="19" w16cid:durableId="225992431">
    <w:abstractNumId w:val="1"/>
  </w:num>
  <w:num w:numId="20" w16cid:durableId="1809661021">
    <w:abstractNumId w:val="23"/>
  </w:num>
  <w:num w:numId="21" w16cid:durableId="1348215556">
    <w:abstractNumId w:val="36"/>
  </w:num>
  <w:num w:numId="22" w16cid:durableId="467862464">
    <w:abstractNumId w:val="0"/>
  </w:num>
  <w:num w:numId="23" w16cid:durableId="580676828">
    <w:abstractNumId w:val="7"/>
  </w:num>
  <w:num w:numId="24" w16cid:durableId="351499578">
    <w:abstractNumId w:val="24"/>
  </w:num>
  <w:num w:numId="25" w16cid:durableId="858083200">
    <w:abstractNumId w:val="12"/>
  </w:num>
  <w:num w:numId="26" w16cid:durableId="805045895">
    <w:abstractNumId w:val="29"/>
  </w:num>
  <w:num w:numId="27" w16cid:durableId="158618464">
    <w:abstractNumId w:val="31"/>
  </w:num>
  <w:num w:numId="28" w16cid:durableId="463885680">
    <w:abstractNumId w:val="25"/>
  </w:num>
  <w:num w:numId="29" w16cid:durableId="1396048510">
    <w:abstractNumId w:val="3"/>
  </w:num>
  <w:num w:numId="30" w16cid:durableId="1134522811">
    <w:abstractNumId w:val="15"/>
  </w:num>
  <w:num w:numId="31" w16cid:durableId="542981474">
    <w:abstractNumId w:val="2"/>
  </w:num>
  <w:num w:numId="32" w16cid:durableId="290332690">
    <w:abstractNumId w:val="35"/>
  </w:num>
  <w:num w:numId="33" w16cid:durableId="1980450654">
    <w:abstractNumId w:val="14"/>
  </w:num>
  <w:num w:numId="34" w16cid:durableId="1220480542">
    <w:abstractNumId w:val="21"/>
  </w:num>
  <w:num w:numId="35" w16cid:durableId="227308832">
    <w:abstractNumId w:val="5"/>
  </w:num>
  <w:num w:numId="36" w16cid:durableId="1293176557">
    <w:abstractNumId w:val="16"/>
  </w:num>
  <w:num w:numId="37" w16cid:durableId="16699182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89"/>
    <w:rsid w:val="000011E0"/>
    <w:rsid w:val="00001409"/>
    <w:rsid w:val="00001567"/>
    <w:rsid w:val="000015E8"/>
    <w:rsid w:val="00001B10"/>
    <w:rsid w:val="00001EB7"/>
    <w:rsid w:val="0000228A"/>
    <w:rsid w:val="00002326"/>
    <w:rsid w:val="00002A38"/>
    <w:rsid w:val="000030C1"/>
    <w:rsid w:val="00003221"/>
    <w:rsid w:val="0000344E"/>
    <w:rsid w:val="00004122"/>
    <w:rsid w:val="0000482F"/>
    <w:rsid w:val="000057C9"/>
    <w:rsid w:val="00005DED"/>
    <w:rsid w:val="00006186"/>
    <w:rsid w:val="00006236"/>
    <w:rsid w:val="000063B4"/>
    <w:rsid w:val="00006A4B"/>
    <w:rsid w:val="00007159"/>
    <w:rsid w:val="00007EDD"/>
    <w:rsid w:val="00007FDB"/>
    <w:rsid w:val="000104C6"/>
    <w:rsid w:val="000104DF"/>
    <w:rsid w:val="00010B23"/>
    <w:rsid w:val="00011B32"/>
    <w:rsid w:val="000125EB"/>
    <w:rsid w:val="00012B9F"/>
    <w:rsid w:val="00013DD0"/>
    <w:rsid w:val="00014167"/>
    <w:rsid w:val="00014401"/>
    <w:rsid w:val="0001447C"/>
    <w:rsid w:val="00014947"/>
    <w:rsid w:val="00014B19"/>
    <w:rsid w:val="000152BF"/>
    <w:rsid w:val="00015439"/>
    <w:rsid w:val="0001548E"/>
    <w:rsid w:val="00015561"/>
    <w:rsid w:val="00015A2D"/>
    <w:rsid w:val="000161EA"/>
    <w:rsid w:val="000164E1"/>
    <w:rsid w:val="00016F2D"/>
    <w:rsid w:val="00017F23"/>
    <w:rsid w:val="000204B3"/>
    <w:rsid w:val="000212BF"/>
    <w:rsid w:val="00021FC6"/>
    <w:rsid w:val="000220BB"/>
    <w:rsid w:val="00022972"/>
    <w:rsid w:val="00022B43"/>
    <w:rsid w:val="00023317"/>
    <w:rsid w:val="000233D4"/>
    <w:rsid w:val="000238DF"/>
    <w:rsid w:val="00023B66"/>
    <w:rsid w:val="00023C76"/>
    <w:rsid w:val="00023E1B"/>
    <w:rsid w:val="0002406E"/>
    <w:rsid w:val="0002415B"/>
    <w:rsid w:val="00025166"/>
    <w:rsid w:val="0002519A"/>
    <w:rsid w:val="000263FF"/>
    <w:rsid w:val="0002644D"/>
    <w:rsid w:val="000267EA"/>
    <w:rsid w:val="000269EE"/>
    <w:rsid w:val="000270CE"/>
    <w:rsid w:val="0002710A"/>
    <w:rsid w:val="0002751E"/>
    <w:rsid w:val="00027610"/>
    <w:rsid w:val="00027920"/>
    <w:rsid w:val="00027A4F"/>
    <w:rsid w:val="00027C6A"/>
    <w:rsid w:val="0003076B"/>
    <w:rsid w:val="000311BF"/>
    <w:rsid w:val="00031A32"/>
    <w:rsid w:val="000323CC"/>
    <w:rsid w:val="00032A3D"/>
    <w:rsid w:val="00033121"/>
    <w:rsid w:val="0003318D"/>
    <w:rsid w:val="00034F96"/>
    <w:rsid w:val="00034FAF"/>
    <w:rsid w:val="000351B7"/>
    <w:rsid w:val="000352E6"/>
    <w:rsid w:val="000352F5"/>
    <w:rsid w:val="00035C06"/>
    <w:rsid w:val="00036372"/>
    <w:rsid w:val="00037418"/>
    <w:rsid w:val="000376AE"/>
    <w:rsid w:val="00040667"/>
    <w:rsid w:val="00040BA1"/>
    <w:rsid w:val="00040C2C"/>
    <w:rsid w:val="00040C3A"/>
    <w:rsid w:val="00040E16"/>
    <w:rsid w:val="000411D8"/>
    <w:rsid w:val="00041272"/>
    <w:rsid w:val="0004170C"/>
    <w:rsid w:val="000417A7"/>
    <w:rsid w:val="00042096"/>
    <w:rsid w:val="00042319"/>
    <w:rsid w:val="00042675"/>
    <w:rsid w:val="000429BA"/>
    <w:rsid w:val="00042E93"/>
    <w:rsid w:val="00042ED0"/>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47362"/>
    <w:rsid w:val="0005066F"/>
    <w:rsid w:val="000507F8"/>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58BC"/>
    <w:rsid w:val="00055D38"/>
    <w:rsid w:val="00055F0C"/>
    <w:rsid w:val="00055FE0"/>
    <w:rsid w:val="000563BE"/>
    <w:rsid w:val="0005654A"/>
    <w:rsid w:val="0005719B"/>
    <w:rsid w:val="000575B0"/>
    <w:rsid w:val="00057D99"/>
    <w:rsid w:val="00057DFB"/>
    <w:rsid w:val="00057EDE"/>
    <w:rsid w:val="00060097"/>
    <w:rsid w:val="000600EA"/>
    <w:rsid w:val="000602D3"/>
    <w:rsid w:val="00061A20"/>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0A1E"/>
    <w:rsid w:val="0007112F"/>
    <w:rsid w:val="000711FA"/>
    <w:rsid w:val="000713D1"/>
    <w:rsid w:val="00071CBF"/>
    <w:rsid w:val="0007222A"/>
    <w:rsid w:val="00072675"/>
    <w:rsid w:val="00072BA1"/>
    <w:rsid w:val="00072D81"/>
    <w:rsid w:val="00073188"/>
    <w:rsid w:val="00073254"/>
    <w:rsid w:val="00073385"/>
    <w:rsid w:val="000733B1"/>
    <w:rsid w:val="00073AA7"/>
    <w:rsid w:val="00073E48"/>
    <w:rsid w:val="0007472A"/>
    <w:rsid w:val="00075387"/>
    <w:rsid w:val="00075F1F"/>
    <w:rsid w:val="00076341"/>
    <w:rsid w:val="000769AD"/>
    <w:rsid w:val="00076D52"/>
    <w:rsid w:val="00077157"/>
    <w:rsid w:val="0007728E"/>
    <w:rsid w:val="000772F8"/>
    <w:rsid w:val="00077485"/>
    <w:rsid w:val="00077829"/>
    <w:rsid w:val="00080563"/>
    <w:rsid w:val="00080F43"/>
    <w:rsid w:val="0008129D"/>
    <w:rsid w:val="00081556"/>
    <w:rsid w:val="00081774"/>
    <w:rsid w:val="0008191B"/>
    <w:rsid w:val="00081CE6"/>
    <w:rsid w:val="00082395"/>
    <w:rsid w:val="000826BD"/>
    <w:rsid w:val="00082FF7"/>
    <w:rsid w:val="00083629"/>
    <w:rsid w:val="0008470A"/>
    <w:rsid w:val="00084976"/>
    <w:rsid w:val="00084A1A"/>
    <w:rsid w:val="00084E73"/>
    <w:rsid w:val="00085412"/>
    <w:rsid w:val="000854DA"/>
    <w:rsid w:val="000855F3"/>
    <w:rsid w:val="00085D51"/>
    <w:rsid w:val="000867B6"/>
    <w:rsid w:val="00086AA3"/>
    <w:rsid w:val="0008704B"/>
    <w:rsid w:val="00090BE3"/>
    <w:rsid w:val="00090D57"/>
    <w:rsid w:val="00090DC5"/>
    <w:rsid w:val="00090F1D"/>
    <w:rsid w:val="000911AE"/>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71B"/>
    <w:rsid w:val="000A093D"/>
    <w:rsid w:val="000A10F1"/>
    <w:rsid w:val="000A15E0"/>
    <w:rsid w:val="000A2601"/>
    <w:rsid w:val="000A28C8"/>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DFF"/>
    <w:rsid w:val="000B2345"/>
    <w:rsid w:val="000B289B"/>
    <w:rsid w:val="000B2FD7"/>
    <w:rsid w:val="000B31A2"/>
    <w:rsid w:val="000B42E4"/>
    <w:rsid w:val="000B4F24"/>
    <w:rsid w:val="000B53C7"/>
    <w:rsid w:val="000B5FD4"/>
    <w:rsid w:val="000B5FE3"/>
    <w:rsid w:val="000B67CB"/>
    <w:rsid w:val="000B75D3"/>
    <w:rsid w:val="000B75F4"/>
    <w:rsid w:val="000B7744"/>
    <w:rsid w:val="000C0771"/>
    <w:rsid w:val="000C0C4E"/>
    <w:rsid w:val="000C105C"/>
    <w:rsid w:val="000C192F"/>
    <w:rsid w:val="000C19C6"/>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245"/>
    <w:rsid w:val="000E19B8"/>
    <w:rsid w:val="000E287D"/>
    <w:rsid w:val="000E2A39"/>
    <w:rsid w:val="000E3128"/>
    <w:rsid w:val="000E35F5"/>
    <w:rsid w:val="000E3829"/>
    <w:rsid w:val="000E38DA"/>
    <w:rsid w:val="000E3BE0"/>
    <w:rsid w:val="000E3D0A"/>
    <w:rsid w:val="000E3D88"/>
    <w:rsid w:val="000E3DBD"/>
    <w:rsid w:val="000E4197"/>
    <w:rsid w:val="000E42E1"/>
    <w:rsid w:val="000E4483"/>
    <w:rsid w:val="000E47EF"/>
    <w:rsid w:val="000E4BC8"/>
    <w:rsid w:val="000E5151"/>
    <w:rsid w:val="000E51E6"/>
    <w:rsid w:val="000E53C6"/>
    <w:rsid w:val="000E56D0"/>
    <w:rsid w:val="000E588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365"/>
    <w:rsid w:val="00100747"/>
    <w:rsid w:val="00100923"/>
    <w:rsid w:val="0010107C"/>
    <w:rsid w:val="00101B86"/>
    <w:rsid w:val="00102032"/>
    <w:rsid w:val="00102AE9"/>
    <w:rsid w:val="001033B4"/>
    <w:rsid w:val="00104EBD"/>
    <w:rsid w:val="00104FF1"/>
    <w:rsid w:val="00105318"/>
    <w:rsid w:val="001053B7"/>
    <w:rsid w:val="00105830"/>
    <w:rsid w:val="0010607A"/>
    <w:rsid w:val="001061B5"/>
    <w:rsid w:val="001063E9"/>
    <w:rsid w:val="00106557"/>
    <w:rsid w:val="001065F9"/>
    <w:rsid w:val="001067FF"/>
    <w:rsid w:val="00106AEC"/>
    <w:rsid w:val="00107546"/>
    <w:rsid w:val="0010790B"/>
    <w:rsid w:val="0011026A"/>
    <w:rsid w:val="00110768"/>
    <w:rsid w:val="00110EF3"/>
    <w:rsid w:val="001119D6"/>
    <w:rsid w:val="00112B44"/>
    <w:rsid w:val="001130BC"/>
    <w:rsid w:val="00113A94"/>
    <w:rsid w:val="001144E2"/>
    <w:rsid w:val="00114549"/>
    <w:rsid w:val="00114D67"/>
    <w:rsid w:val="00114F8E"/>
    <w:rsid w:val="00115DCE"/>
    <w:rsid w:val="00115FF7"/>
    <w:rsid w:val="00116034"/>
    <w:rsid w:val="0011607A"/>
    <w:rsid w:val="00116500"/>
    <w:rsid w:val="001176E9"/>
    <w:rsid w:val="00117BBA"/>
    <w:rsid w:val="0012011D"/>
    <w:rsid w:val="00120199"/>
    <w:rsid w:val="00120983"/>
    <w:rsid w:val="001209A4"/>
    <w:rsid w:val="001218C6"/>
    <w:rsid w:val="00121E34"/>
    <w:rsid w:val="001222AD"/>
    <w:rsid w:val="00122EB5"/>
    <w:rsid w:val="001231C3"/>
    <w:rsid w:val="00123BD6"/>
    <w:rsid w:val="00123EDB"/>
    <w:rsid w:val="00123FF4"/>
    <w:rsid w:val="00124231"/>
    <w:rsid w:val="0012444C"/>
    <w:rsid w:val="0012459D"/>
    <w:rsid w:val="0012480F"/>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B74"/>
    <w:rsid w:val="001355BB"/>
    <w:rsid w:val="0013625F"/>
    <w:rsid w:val="001363AC"/>
    <w:rsid w:val="001367AD"/>
    <w:rsid w:val="00136940"/>
    <w:rsid w:val="00136B1D"/>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72A"/>
    <w:rsid w:val="0015094A"/>
    <w:rsid w:val="00150BF7"/>
    <w:rsid w:val="00150C69"/>
    <w:rsid w:val="00150F2B"/>
    <w:rsid w:val="00151EC9"/>
    <w:rsid w:val="001524A5"/>
    <w:rsid w:val="001524DD"/>
    <w:rsid w:val="00152DC6"/>
    <w:rsid w:val="001531B5"/>
    <w:rsid w:val="001539F6"/>
    <w:rsid w:val="00153BA9"/>
    <w:rsid w:val="00153BB1"/>
    <w:rsid w:val="001544F1"/>
    <w:rsid w:val="00154953"/>
    <w:rsid w:val="00154EFB"/>
    <w:rsid w:val="00155520"/>
    <w:rsid w:val="001556CF"/>
    <w:rsid w:val="00155B38"/>
    <w:rsid w:val="00155E09"/>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446"/>
    <w:rsid w:val="00167852"/>
    <w:rsid w:val="001679C5"/>
    <w:rsid w:val="00167C2D"/>
    <w:rsid w:val="0017017D"/>
    <w:rsid w:val="0017021F"/>
    <w:rsid w:val="001702E8"/>
    <w:rsid w:val="00170416"/>
    <w:rsid w:val="00170F14"/>
    <w:rsid w:val="001714C1"/>
    <w:rsid w:val="00171A46"/>
    <w:rsid w:val="00171E9E"/>
    <w:rsid w:val="0017287A"/>
    <w:rsid w:val="0017288D"/>
    <w:rsid w:val="00172BD4"/>
    <w:rsid w:val="001730CA"/>
    <w:rsid w:val="001731F1"/>
    <w:rsid w:val="00174159"/>
    <w:rsid w:val="001750F5"/>
    <w:rsid w:val="001751B6"/>
    <w:rsid w:val="001751D0"/>
    <w:rsid w:val="001778C2"/>
    <w:rsid w:val="00180074"/>
    <w:rsid w:val="001808DF"/>
    <w:rsid w:val="00180BE7"/>
    <w:rsid w:val="001812D6"/>
    <w:rsid w:val="0018196B"/>
    <w:rsid w:val="00181FDE"/>
    <w:rsid w:val="001821BB"/>
    <w:rsid w:val="00182474"/>
    <w:rsid w:val="0018264A"/>
    <w:rsid w:val="00182BE7"/>
    <w:rsid w:val="00182C64"/>
    <w:rsid w:val="00182FEA"/>
    <w:rsid w:val="001835AC"/>
    <w:rsid w:val="001835CB"/>
    <w:rsid w:val="00183C1A"/>
    <w:rsid w:val="00184453"/>
    <w:rsid w:val="00184796"/>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DF"/>
    <w:rsid w:val="001B69D9"/>
    <w:rsid w:val="001B6E72"/>
    <w:rsid w:val="001B76B2"/>
    <w:rsid w:val="001B778A"/>
    <w:rsid w:val="001B7E93"/>
    <w:rsid w:val="001B7F2F"/>
    <w:rsid w:val="001C0136"/>
    <w:rsid w:val="001C01D2"/>
    <w:rsid w:val="001C04E7"/>
    <w:rsid w:val="001C0520"/>
    <w:rsid w:val="001C065A"/>
    <w:rsid w:val="001C07B0"/>
    <w:rsid w:val="001C0E50"/>
    <w:rsid w:val="001C140C"/>
    <w:rsid w:val="001C1581"/>
    <w:rsid w:val="001C225B"/>
    <w:rsid w:val="001C29F6"/>
    <w:rsid w:val="001C3B49"/>
    <w:rsid w:val="001C3BC3"/>
    <w:rsid w:val="001C3C0B"/>
    <w:rsid w:val="001C4CC7"/>
    <w:rsid w:val="001C518A"/>
    <w:rsid w:val="001C554C"/>
    <w:rsid w:val="001C65A4"/>
    <w:rsid w:val="001C6B2D"/>
    <w:rsid w:val="001C6B66"/>
    <w:rsid w:val="001C6BB6"/>
    <w:rsid w:val="001C718C"/>
    <w:rsid w:val="001C7B04"/>
    <w:rsid w:val="001C7BC1"/>
    <w:rsid w:val="001C7D92"/>
    <w:rsid w:val="001C7E13"/>
    <w:rsid w:val="001D0750"/>
    <w:rsid w:val="001D0F1F"/>
    <w:rsid w:val="001D173C"/>
    <w:rsid w:val="001D17FA"/>
    <w:rsid w:val="001D199F"/>
    <w:rsid w:val="001D1A4B"/>
    <w:rsid w:val="001D2049"/>
    <w:rsid w:val="001D23DC"/>
    <w:rsid w:val="001D2537"/>
    <w:rsid w:val="001D2903"/>
    <w:rsid w:val="001D2ABC"/>
    <w:rsid w:val="001D3FCD"/>
    <w:rsid w:val="001D460D"/>
    <w:rsid w:val="001D50EA"/>
    <w:rsid w:val="001D553F"/>
    <w:rsid w:val="001D6B8C"/>
    <w:rsid w:val="001D6D45"/>
    <w:rsid w:val="001D71F9"/>
    <w:rsid w:val="001D73DD"/>
    <w:rsid w:val="001D7510"/>
    <w:rsid w:val="001D7E8A"/>
    <w:rsid w:val="001E0237"/>
    <w:rsid w:val="001E0434"/>
    <w:rsid w:val="001E0BD7"/>
    <w:rsid w:val="001E0C6D"/>
    <w:rsid w:val="001E11DA"/>
    <w:rsid w:val="001E185B"/>
    <w:rsid w:val="001E1DB8"/>
    <w:rsid w:val="001E1F5C"/>
    <w:rsid w:val="001E1FE9"/>
    <w:rsid w:val="001E2093"/>
    <w:rsid w:val="001E2AA8"/>
    <w:rsid w:val="001E2BDD"/>
    <w:rsid w:val="001E33E4"/>
    <w:rsid w:val="001E352F"/>
    <w:rsid w:val="001E3DB5"/>
    <w:rsid w:val="001E4486"/>
    <w:rsid w:val="001E4F0E"/>
    <w:rsid w:val="001E5034"/>
    <w:rsid w:val="001E53D0"/>
    <w:rsid w:val="001E55BF"/>
    <w:rsid w:val="001E6895"/>
    <w:rsid w:val="001E6DAB"/>
    <w:rsid w:val="001E7090"/>
    <w:rsid w:val="001E7691"/>
    <w:rsid w:val="001F03E3"/>
    <w:rsid w:val="001F061D"/>
    <w:rsid w:val="001F09C3"/>
    <w:rsid w:val="001F0D1F"/>
    <w:rsid w:val="001F12A9"/>
    <w:rsid w:val="001F3E4D"/>
    <w:rsid w:val="001F403A"/>
    <w:rsid w:val="001F437B"/>
    <w:rsid w:val="001F43CE"/>
    <w:rsid w:val="001F5EBA"/>
    <w:rsid w:val="001F65A7"/>
    <w:rsid w:val="001F6CE8"/>
    <w:rsid w:val="001F6F77"/>
    <w:rsid w:val="001F7313"/>
    <w:rsid w:val="001F7D3E"/>
    <w:rsid w:val="00200361"/>
    <w:rsid w:val="0020092D"/>
    <w:rsid w:val="0020104D"/>
    <w:rsid w:val="00202594"/>
    <w:rsid w:val="002029F3"/>
    <w:rsid w:val="00202EB0"/>
    <w:rsid w:val="0020311B"/>
    <w:rsid w:val="00204459"/>
    <w:rsid w:val="00204828"/>
    <w:rsid w:val="00204E4E"/>
    <w:rsid w:val="00206576"/>
    <w:rsid w:val="00206876"/>
    <w:rsid w:val="002069A6"/>
    <w:rsid w:val="00206B28"/>
    <w:rsid w:val="00206E5E"/>
    <w:rsid w:val="002076C6"/>
    <w:rsid w:val="00210259"/>
    <w:rsid w:val="00210BBF"/>
    <w:rsid w:val="00210E72"/>
    <w:rsid w:val="00211173"/>
    <w:rsid w:val="00212268"/>
    <w:rsid w:val="00212BB8"/>
    <w:rsid w:val="00212EA1"/>
    <w:rsid w:val="002133C1"/>
    <w:rsid w:val="00214AC0"/>
    <w:rsid w:val="002152A9"/>
    <w:rsid w:val="002156A2"/>
    <w:rsid w:val="00215999"/>
    <w:rsid w:val="00215AB1"/>
    <w:rsid w:val="0021669C"/>
    <w:rsid w:val="002166A1"/>
    <w:rsid w:val="00216B77"/>
    <w:rsid w:val="002172C6"/>
    <w:rsid w:val="002178BD"/>
    <w:rsid w:val="00217AEA"/>
    <w:rsid w:val="00217C91"/>
    <w:rsid w:val="00217D87"/>
    <w:rsid w:val="002201A1"/>
    <w:rsid w:val="0022072C"/>
    <w:rsid w:val="00220AC7"/>
    <w:rsid w:val="002211DF"/>
    <w:rsid w:val="002212B2"/>
    <w:rsid w:val="00221B5B"/>
    <w:rsid w:val="00221DC2"/>
    <w:rsid w:val="00221F21"/>
    <w:rsid w:val="00222187"/>
    <w:rsid w:val="00222190"/>
    <w:rsid w:val="00222F7F"/>
    <w:rsid w:val="0022455B"/>
    <w:rsid w:val="002249EF"/>
    <w:rsid w:val="00224B38"/>
    <w:rsid w:val="002250DF"/>
    <w:rsid w:val="002254A7"/>
    <w:rsid w:val="00225817"/>
    <w:rsid w:val="002262D0"/>
    <w:rsid w:val="00226544"/>
    <w:rsid w:val="00226F7A"/>
    <w:rsid w:val="00227D23"/>
    <w:rsid w:val="00230104"/>
    <w:rsid w:val="00230252"/>
    <w:rsid w:val="002304DA"/>
    <w:rsid w:val="00231520"/>
    <w:rsid w:val="00231827"/>
    <w:rsid w:val="00232F6B"/>
    <w:rsid w:val="00233221"/>
    <w:rsid w:val="002332A1"/>
    <w:rsid w:val="00233D34"/>
    <w:rsid w:val="002340B6"/>
    <w:rsid w:val="0023453F"/>
    <w:rsid w:val="00234D81"/>
    <w:rsid w:val="002357DF"/>
    <w:rsid w:val="00236F69"/>
    <w:rsid w:val="002371D2"/>
    <w:rsid w:val="00240B7D"/>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4ED"/>
    <w:rsid w:val="00247E52"/>
    <w:rsid w:val="00247FEF"/>
    <w:rsid w:val="002501A5"/>
    <w:rsid w:val="0025063B"/>
    <w:rsid w:val="00250758"/>
    <w:rsid w:val="00250DC8"/>
    <w:rsid w:val="0025188B"/>
    <w:rsid w:val="00251EE4"/>
    <w:rsid w:val="002531FB"/>
    <w:rsid w:val="00253517"/>
    <w:rsid w:val="00253A50"/>
    <w:rsid w:val="00253DBD"/>
    <w:rsid w:val="0025412E"/>
    <w:rsid w:val="0025450E"/>
    <w:rsid w:val="00254819"/>
    <w:rsid w:val="002556BF"/>
    <w:rsid w:val="00255A39"/>
    <w:rsid w:val="00255C88"/>
    <w:rsid w:val="00255D3D"/>
    <w:rsid w:val="00256F19"/>
    <w:rsid w:val="00257355"/>
    <w:rsid w:val="002574AD"/>
    <w:rsid w:val="00257951"/>
    <w:rsid w:val="002603ED"/>
    <w:rsid w:val="00260EE4"/>
    <w:rsid w:val="00261203"/>
    <w:rsid w:val="00261844"/>
    <w:rsid w:val="002622C8"/>
    <w:rsid w:val="00262D4D"/>
    <w:rsid w:val="002630FF"/>
    <w:rsid w:val="002634BA"/>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77EFE"/>
    <w:rsid w:val="002801FA"/>
    <w:rsid w:val="00280266"/>
    <w:rsid w:val="00280898"/>
    <w:rsid w:val="00281081"/>
    <w:rsid w:val="002811CB"/>
    <w:rsid w:val="0028126B"/>
    <w:rsid w:val="0028154D"/>
    <w:rsid w:val="00281CCE"/>
    <w:rsid w:val="00282156"/>
    <w:rsid w:val="002824CE"/>
    <w:rsid w:val="0028279E"/>
    <w:rsid w:val="00282BCD"/>
    <w:rsid w:val="00282DA6"/>
    <w:rsid w:val="0028307F"/>
    <w:rsid w:val="00283844"/>
    <w:rsid w:val="00283CB8"/>
    <w:rsid w:val="00283E0E"/>
    <w:rsid w:val="00283EE1"/>
    <w:rsid w:val="00284DD7"/>
    <w:rsid w:val="00284DF5"/>
    <w:rsid w:val="0028519C"/>
    <w:rsid w:val="00285549"/>
    <w:rsid w:val="002858F3"/>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505"/>
    <w:rsid w:val="00291A94"/>
    <w:rsid w:val="00292430"/>
    <w:rsid w:val="002928FB"/>
    <w:rsid w:val="00293236"/>
    <w:rsid w:val="00293676"/>
    <w:rsid w:val="00293883"/>
    <w:rsid w:val="00294F6D"/>
    <w:rsid w:val="00295261"/>
    <w:rsid w:val="0029541C"/>
    <w:rsid w:val="002958C4"/>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373"/>
    <w:rsid w:val="002A7FD1"/>
    <w:rsid w:val="002B02E8"/>
    <w:rsid w:val="002B0828"/>
    <w:rsid w:val="002B1713"/>
    <w:rsid w:val="002B1F07"/>
    <w:rsid w:val="002B20EB"/>
    <w:rsid w:val="002B26D2"/>
    <w:rsid w:val="002B2C45"/>
    <w:rsid w:val="002B2E00"/>
    <w:rsid w:val="002B31B3"/>
    <w:rsid w:val="002B3227"/>
    <w:rsid w:val="002B4D4B"/>
    <w:rsid w:val="002B5ACC"/>
    <w:rsid w:val="002B5EAA"/>
    <w:rsid w:val="002B6BBF"/>
    <w:rsid w:val="002B6F2A"/>
    <w:rsid w:val="002B778A"/>
    <w:rsid w:val="002B79A6"/>
    <w:rsid w:val="002C0982"/>
    <w:rsid w:val="002C0994"/>
    <w:rsid w:val="002C0BC2"/>
    <w:rsid w:val="002C2265"/>
    <w:rsid w:val="002C23DC"/>
    <w:rsid w:val="002C3341"/>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AF8"/>
    <w:rsid w:val="002D0E55"/>
    <w:rsid w:val="002D1332"/>
    <w:rsid w:val="002D133D"/>
    <w:rsid w:val="002D1E14"/>
    <w:rsid w:val="002D1FBB"/>
    <w:rsid w:val="002D2189"/>
    <w:rsid w:val="002D2416"/>
    <w:rsid w:val="002D24A9"/>
    <w:rsid w:val="002D2645"/>
    <w:rsid w:val="002D30EC"/>
    <w:rsid w:val="002D3106"/>
    <w:rsid w:val="002D3AEB"/>
    <w:rsid w:val="002D43E2"/>
    <w:rsid w:val="002D588F"/>
    <w:rsid w:val="002D67F3"/>
    <w:rsid w:val="002D7274"/>
    <w:rsid w:val="002D7301"/>
    <w:rsid w:val="002D78F4"/>
    <w:rsid w:val="002D7DB5"/>
    <w:rsid w:val="002D7F54"/>
    <w:rsid w:val="002E00CE"/>
    <w:rsid w:val="002E03C6"/>
    <w:rsid w:val="002E03D5"/>
    <w:rsid w:val="002E0BE7"/>
    <w:rsid w:val="002E0C3B"/>
    <w:rsid w:val="002E144B"/>
    <w:rsid w:val="002E1579"/>
    <w:rsid w:val="002E1835"/>
    <w:rsid w:val="002E2050"/>
    <w:rsid w:val="002E2445"/>
    <w:rsid w:val="002E247A"/>
    <w:rsid w:val="002E2671"/>
    <w:rsid w:val="002E2DB8"/>
    <w:rsid w:val="002E2FF9"/>
    <w:rsid w:val="002E33D2"/>
    <w:rsid w:val="002E36F2"/>
    <w:rsid w:val="002E3867"/>
    <w:rsid w:val="002E393D"/>
    <w:rsid w:val="002E3A83"/>
    <w:rsid w:val="002E400B"/>
    <w:rsid w:val="002E40BA"/>
    <w:rsid w:val="002E43B0"/>
    <w:rsid w:val="002E4911"/>
    <w:rsid w:val="002E4CD1"/>
    <w:rsid w:val="002E4DF2"/>
    <w:rsid w:val="002E5F84"/>
    <w:rsid w:val="002E679A"/>
    <w:rsid w:val="002E6912"/>
    <w:rsid w:val="002E6962"/>
    <w:rsid w:val="002E7345"/>
    <w:rsid w:val="002E79E3"/>
    <w:rsid w:val="002E7B81"/>
    <w:rsid w:val="002E7D34"/>
    <w:rsid w:val="002E7EC8"/>
    <w:rsid w:val="002F00F4"/>
    <w:rsid w:val="002F08FA"/>
    <w:rsid w:val="002F0973"/>
    <w:rsid w:val="002F0AAE"/>
    <w:rsid w:val="002F1425"/>
    <w:rsid w:val="002F1768"/>
    <w:rsid w:val="002F185C"/>
    <w:rsid w:val="002F1940"/>
    <w:rsid w:val="002F238C"/>
    <w:rsid w:val="002F2F35"/>
    <w:rsid w:val="002F2FF1"/>
    <w:rsid w:val="002F3AE5"/>
    <w:rsid w:val="002F4A16"/>
    <w:rsid w:val="002F4DFF"/>
    <w:rsid w:val="002F5456"/>
    <w:rsid w:val="002F5960"/>
    <w:rsid w:val="002F60AD"/>
    <w:rsid w:val="002F650E"/>
    <w:rsid w:val="002F73B4"/>
    <w:rsid w:val="0030000F"/>
    <w:rsid w:val="0030028B"/>
    <w:rsid w:val="00300799"/>
    <w:rsid w:val="00300BEB"/>
    <w:rsid w:val="00300DB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EAF"/>
    <w:rsid w:val="0031139C"/>
    <w:rsid w:val="00311454"/>
    <w:rsid w:val="003115ED"/>
    <w:rsid w:val="00312232"/>
    <w:rsid w:val="0031268D"/>
    <w:rsid w:val="00312CA4"/>
    <w:rsid w:val="003135C8"/>
    <w:rsid w:val="00314A71"/>
    <w:rsid w:val="00314F6D"/>
    <w:rsid w:val="00315AF1"/>
    <w:rsid w:val="00315F65"/>
    <w:rsid w:val="00316148"/>
    <w:rsid w:val="0031619A"/>
    <w:rsid w:val="003174F2"/>
    <w:rsid w:val="0032050D"/>
    <w:rsid w:val="00320D33"/>
    <w:rsid w:val="00321020"/>
    <w:rsid w:val="00321923"/>
    <w:rsid w:val="00321CF2"/>
    <w:rsid w:val="00322A0A"/>
    <w:rsid w:val="00323241"/>
    <w:rsid w:val="00323D3B"/>
    <w:rsid w:val="00324C9F"/>
    <w:rsid w:val="00325319"/>
    <w:rsid w:val="0032541D"/>
    <w:rsid w:val="00325458"/>
    <w:rsid w:val="003256F0"/>
    <w:rsid w:val="00325815"/>
    <w:rsid w:val="00326430"/>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61D4"/>
    <w:rsid w:val="003365D2"/>
    <w:rsid w:val="00336B5B"/>
    <w:rsid w:val="00337340"/>
    <w:rsid w:val="003376AE"/>
    <w:rsid w:val="00337726"/>
    <w:rsid w:val="00337BCF"/>
    <w:rsid w:val="0034038A"/>
    <w:rsid w:val="003409AE"/>
    <w:rsid w:val="00340C69"/>
    <w:rsid w:val="00340CD3"/>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1B"/>
    <w:rsid w:val="003452E1"/>
    <w:rsid w:val="003456CB"/>
    <w:rsid w:val="00345760"/>
    <w:rsid w:val="00345E50"/>
    <w:rsid w:val="00346122"/>
    <w:rsid w:val="00347147"/>
    <w:rsid w:val="003472D4"/>
    <w:rsid w:val="003476F7"/>
    <w:rsid w:val="00347BAF"/>
    <w:rsid w:val="00347EE1"/>
    <w:rsid w:val="00350045"/>
    <w:rsid w:val="0035016E"/>
    <w:rsid w:val="00353A6A"/>
    <w:rsid w:val="00353BC8"/>
    <w:rsid w:val="003543DF"/>
    <w:rsid w:val="00354A49"/>
    <w:rsid w:val="00355672"/>
    <w:rsid w:val="00355A58"/>
    <w:rsid w:val="00356357"/>
    <w:rsid w:val="0035645B"/>
    <w:rsid w:val="003567EE"/>
    <w:rsid w:val="00356935"/>
    <w:rsid w:val="00356981"/>
    <w:rsid w:val="0035699C"/>
    <w:rsid w:val="00356A80"/>
    <w:rsid w:val="00357104"/>
    <w:rsid w:val="0035712A"/>
    <w:rsid w:val="00361059"/>
    <w:rsid w:val="0036145B"/>
    <w:rsid w:val="0036212A"/>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6859"/>
    <w:rsid w:val="00367032"/>
    <w:rsid w:val="00367582"/>
    <w:rsid w:val="00367EC6"/>
    <w:rsid w:val="00370410"/>
    <w:rsid w:val="00370471"/>
    <w:rsid w:val="00371405"/>
    <w:rsid w:val="003716FC"/>
    <w:rsid w:val="00371AD1"/>
    <w:rsid w:val="00371DCF"/>
    <w:rsid w:val="00372248"/>
    <w:rsid w:val="00372411"/>
    <w:rsid w:val="003729E0"/>
    <w:rsid w:val="00372A38"/>
    <w:rsid w:val="00372BDD"/>
    <w:rsid w:val="00372C18"/>
    <w:rsid w:val="00372E78"/>
    <w:rsid w:val="00372EB8"/>
    <w:rsid w:val="00372EF8"/>
    <w:rsid w:val="003731E0"/>
    <w:rsid w:val="00373920"/>
    <w:rsid w:val="00373A18"/>
    <w:rsid w:val="0037434D"/>
    <w:rsid w:val="003744D9"/>
    <w:rsid w:val="00374561"/>
    <w:rsid w:val="00374EE3"/>
    <w:rsid w:val="00375808"/>
    <w:rsid w:val="00375D2F"/>
    <w:rsid w:val="003766FB"/>
    <w:rsid w:val="00376779"/>
    <w:rsid w:val="00377AD1"/>
    <w:rsid w:val="00377F17"/>
    <w:rsid w:val="0038194D"/>
    <w:rsid w:val="00381A56"/>
    <w:rsid w:val="00382D21"/>
    <w:rsid w:val="00383175"/>
    <w:rsid w:val="003834AC"/>
    <w:rsid w:val="00383545"/>
    <w:rsid w:val="003838F0"/>
    <w:rsid w:val="00383C9F"/>
    <w:rsid w:val="00383CA3"/>
    <w:rsid w:val="00383F9D"/>
    <w:rsid w:val="00384100"/>
    <w:rsid w:val="00385940"/>
    <w:rsid w:val="0038675F"/>
    <w:rsid w:val="003868FD"/>
    <w:rsid w:val="00386E5B"/>
    <w:rsid w:val="003879AA"/>
    <w:rsid w:val="00390BAA"/>
    <w:rsid w:val="003910EB"/>
    <w:rsid w:val="00391467"/>
    <w:rsid w:val="00391664"/>
    <w:rsid w:val="003919A9"/>
    <w:rsid w:val="00391A17"/>
    <w:rsid w:val="00391BE5"/>
    <w:rsid w:val="00391FCF"/>
    <w:rsid w:val="00392091"/>
    <w:rsid w:val="003928AC"/>
    <w:rsid w:val="00392C21"/>
    <w:rsid w:val="00392E61"/>
    <w:rsid w:val="00392F43"/>
    <w:rsid w:val="00393158"/>
    <w:rsid w:val="00393F6F"/>
    <w:rsid w:val="003945F3"/>
    <w:rsid w:val="00394E24"/>
    <w:rsid w:val="0039508A"/>
    <w:rsid w:val="00395631"/>
    <w:rsid w:val="003957D9"/>
    <w:rsid w:val="00395B73"/>
    <w:rsid w:val="0039698A"/>
    <w:rsid w:val="00396B1D"/>
    <w:rsid w:val="00396B66"/>
    <w:rsid w:val="00397FDA"/>
    <w:rsid w:val="003A0259"/>
    <w:rsid w:val="003A0693"/>
    <w:rsid w:val="003A0F5D"/>
    <w:rsid w:val="003A12C0"/>
    <w:rsid w:val="003A188E"/>
    <w:rsid w:val="003A18D4"/>
    <w:rsid w:val="003A20E9"/>
    <w:rsid w:val="003A219F"/>
    <w:rsid w:val="003A2F40"/>
    <w:rsid w:val="003A30D7"/>
    <w:rsid w:val="003A3597"/>
    <w:rsid w:val="003A40C2"/>
    <w:rsid w:val="003A4530"/>
    <w:rsid w:val="003A4BBC"/>
    <w:rsid w:val="003A4C6E"/>
    <w:rsid w:val="003A4F35"/>
    <w:rsid w:val="003A550F"/>
    <w:rsid w:val="003A5512"/>
    <w:rsid w:val="003A5D52"/>
    <w:rsid w:val="003A7300"/>
    <w:rsid w:val="003A75D2"/>
    <w:rsid w:val="003A76A3"/>
    <w:rsid w:val="003A7999"/>
    <w:rsid w:val="003B05B1"/>
    <w:rsid w:val="003B07E8"/>
    <w:rsid w:val="003B1006"/>
    <w:rsid w:val="003B18D8"/>
    <w:rsid w:val="003B2241"/>
    <w:rsid w:val="003B289C"/>
    <w:rsid w:val="003B297A"/>
    <w:rsid w:val="003B34A4"/>
    <w:rsid w:val="003B34DB"/>
    <w:rsid w:val="003B3628"/>
    <w:rsid w:val="003B3B8D"/>
    <w:rsid w:val="003B3BAD"/>
    <w:rsid w:val="003B4CF6"/>
    <w:rsid w:val="003B552C"/>
    <w:rsid w:val="003B60B2"/>
    <w:rsid w:val="003B622C"/>
    <w:rsid w:val="003B6329"/>
    <w:rsid w:val="003B65AE"/>
    <w:rsid w:val="003B68F2"/>
    <w:rsid w:val="003B6C99"/>
    <w:rsid w:val="003B6D6E"/>
    <w:rsid w:val="003B6DEC"/>
    <w:rsid w:val="003B6F04"/>
    <w:rsid w:val="003B732C"/>
    <w:rsid w:val="003B7625"/>
    <w:rsid w:val="003B7DAB"/>
    <w:rsid w:val="003B7F7B"/>
    <w:rsid w:val="003B7F83"/>
    <w:rsid w:val="003C02E8"/>
    <w:rsid w:val="003C1A06"/>
    <w:rsid w:val="003C2025"/>
    <w:rsid w:val="003C21CB"/>
    <w:rsid w:val="003C2B19"/>
    <w:rsid w:val="003C2C88"/>
    <w:rsid w:val="003C33F7"/>
    <w:rsid w:val="003C3872"/>
    <w:rsid w:val="003C3D94"/>
    <w:rsid w:val="003C4057"/>
    <w:rsid w:val="003C43EF"/>
    <w:rsid w:val="003C4D8E"/>
    <w:rsid w:val="003C578A"/>
    <w:rsid w:val="003C5EC9"/>
    <w:rsid w:val="003C6554"/>
    <w:rsid w:val="003C68C7"/>
    <w:rsid w:val="003C6995"/>
    <w:rsid w:val="003C6FAF"/>
    <w:rsid w:val="003C709B"/>
    <w:rsid w:val="003C7282"/>
    <w:rsid w:val="003C75CD"/>
    <w:rsid w:val="003C7666"/>
    <w:rsid w:val="003C7722"/>
    <w:rsid w:val="003C7DCE"/>
    <w:rsid w:val="003D00A2"/>
    <w:rsid w:val="003D00A5"/>
    <w:rsid w:val="003D093F"/>
    <w:rsid w:val="003D0E06"/>
    <w:rsid w:val="003D0E07"/>
    <w:rsid w:val="003D0EA4"/>
    <w:rsid w:val="003D143B"/>
    <w:rsid w:val="003D16DA"/>
    <w:rsid w:val="003D1AC2"/>
    <w:rsid w:val="003D1AE4"/>
    <w:rsid w:val="003D1BCF"/>
    <w:rsid w:val="003D207E"/>
    <w:rsid w:val="003D2090"/>
    <w:rsid w:val="003D2956"/>
    <w:rsid w:val="003D3479"/>
    <w:rsid w:val="003D374C"/>
    <w:rsid w:val="003D377D"/>
    <w:rsid w:val="003D3F18"/>
    <w:rsid w:val="003D421F"/>
    <w:rsid w:val="003D4387"/>
    <w:rsid w:val="003D457D"/>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26D9"/>
    <w:rsid w:val="003E3AB7"/>
    <w:rsid w:val="003E42E7"/>
    <w:rsid w:val="003E565E"/>
    <w:rsid w:val="003E5BD4"/>
    <w:rsid w:val="003E6944"/>
    <w:rsid w:val="003E6BF1"/>
    <w:rsid w:val="003E73ED"/>
    <w:rsid w:val="003E7C6A"/>
    <w:rsid w:val="003F1293"/>
    <w:rsid w:val="003F15AA"/>
    <w:rsid w:val="003F17D1"/>
    <w:rsid w:val="003F1A6B"/>
    <w:rsid w:val="003F23FE"/>
    <w:rsid w:val="003F2444"/>
    <w:rsid w:val="003F24B2"/>
    <w:rsid w:val="003F27CE"/>
    <w:rsid w:val="003F2E16"/>
    <w:rsid w:val="003F313D"/>
    <w:rsid w:val="003F32E9"/>
    <w:rsid w:val="003F38DC"/>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EFC"/>
    <w:rsid w:val="003F6FEC"/>
    <w:rsid w:val="003F7267"/>
    <w:rsid w:val="003F79A1"/>
    <w:rsid w:val="00400053"/>
    <w:rsid w:val="004006FA"/>
    <w:rsid w:val="004007EC"/>
    <w:rsid w:val="00400AD3"/>
    <w:rsid w:val="004012D1"/>
    <w:rsid w:val="00401A99"/>
    <w:rsid w:val="0040218B"/>
    <w:rsid w:val="00402510"/>
    <w:rsid w:val="00402675"/>
    <w:rsid w:val="00402E31"/>
    <w:rsid w:val="004036F8"/>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0D3A"/>
    <w:rsid w:val="004116CD"/>
    <w:rsid w:val="00411F13"/>
    <w:rsid w:val="0041270F"/>
    <w:rsid w:val="00412CA8"/>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0453"/>
    <w:rsid w:val="004205C8"/>
    <w:rsid w:val="0042095F"/>
    <w:rsid w:val="00421171"/>
    <w:rsid w:val="004213FC"/>
    <w:rsid w:val="0042146E"/>
    <w:rsid w:val="0042214C"/>
    <w:rsid w:val="004225A9"/>
    <w:rsid w:val="00422D42"/>
    <w:rsid w:val="004233F5"/>
    <w:rsid w:val="00423A70"/>
    <w:rsid w:val="00423E17"/>
    <w:rsid w:val="00424105"/>
    <w:rsid w:val="0042453F"/>
    <w:rsid w:val="00424BB6"/>
    <w:rsid w:val="00424D34"/>
    <w:rsid w:val="0042526B"/>
    <w:rsid w:val="0042544B"/>
    <w:rsid w:val="00425FCA"/>
    <w:rsid w:val="00426076"/>
    <w:rsid w:val="004262E8"/>
    <w:rsid w:val="004262EA"/>
    <w:rsid w:val="004267EA"/>
    <w:rsid w:val="00426914"/>
    <w:rsid w:val="00426E19"/>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E6B"/>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0BB7"/>
    <w:rsid w:val="00441023"/>
    <w:rsid w:val="004412B1"/>
    <w:rsid w:val="004413AA"/>
    <w:rsid w:val="00441BA9"/>
    <w:rsid w:val="00441EA8"/>
    <w:rsid w:val="00441F50"/>
    <w:rsid w:val="00442222"/>
    <w:rsid w:val="0044246A"/>
    <w:rsid w:val="00442800"/>
    <w:rsid w:val="00442967"/>
    <w:rsid w:val="00443008"/>
    <w:rsid w:val="004438FE"/>
    <w:rsid w:val="00443ABB"/>
    <w:rsid w:val="00443DD5"/>
    <w:rsid w:val="00443F08"/>
    <w:rsid w:val="00444631"/>
    <w:rsid w:val="00444692"/>
    <w:rsid w:val="00444771"/>
    <w:rsid w:val="00444AD4"/>
    <w:rsid w:val="00444D46"/>
    <w:rsid w:val="00444E43"/>
    <w:rsid w:val="004452A9"/>
    <w:rsid w:val="0044562A"/>
    <w:rsid w:val="0044577D"/>
    <w:rsid w:val="00445896"/>
    <w:rsid w:val="004458F0"/>
    <w:rsid w:val="004461D6"/>
    <w:rsid w:val="00446298"/>
    <w:rsid w:val="004466F6"/>
    <w:rsid w:val="00446CAB"/>
    <w:rsid w:val="00446F2B"/>
    <w:rsid w:val="0044739A"/>
    <w:rsid w:val="004474BC"/>
    <w:rsid w:val="00447977"/>
    <w:rsid w:val="00447C61"/>
    <w:rsid w:val="00447C7B"/>
    <w:rsid w:val="0045057B"/>
    <w:rsid w:val="00450F7A"/>
    <w:rsid w:val="004529DC"/>
    <w:rsid w:val="00452E5C"/>
    <w:rsid w:val="004532B9"/>
    <w:rsid w:val="0045364D"/>
    <w:rsid w:val="00453A20"/>
    <w:rsid w:val="00453A5A"/>
    <w:rsid w:val="0045424B"/>
    <w:rsid w:val="00454A2C"/>
    <w:rsid w:val="00455135"/>
    <w:rsid w:val="00455460"/>
    <w:rsid w:val="00455987"/>
    <w:rsid w:val="004559D0"/>
    <w:rsid w:val="00455C21"/>
    <w:rsid w:val="00455E17"/>
    <w:rsid w:val="004560B5"/>
    <w:rsid w:val="004563A5"/>
    <w:rsid w:val="004567E8"/>
    <w:rsid w:val="00456B27"/>
    <w:rsid w:val="004576DB"/>
    <w:rsid w:val="00457C4D"/>
    <w:rsid w:val="00460266"/>
    <w:rsid w:val="00460D25"/>
    <w:rsid w:val="00461693"/>
    <w:rsid w:val="00461912"/>
    <w:rsid w:val="00462156"/>
    <w:rsid w:val="00462A10"/>
    <w:rsid w:val="00463014"/>
    <w:rsid w:val="004630CD"/>
    <w:rsid w:val="004630F3"/>
    <w:rsid w:val="004633F8"/>
    <w:rsid w:val="004637F8"/>
    <w:rsid w:val="00463861"/>
    <w:rsid w:val="00463C79"/>
    <w:rsid w:val="00464291"/>
    <w:rsid w:val="004642F6"/>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721"/>
    <w:rsid w:val="00475936"/>
    <w:rsid w:val="00475D2C"/>
    <w:rsid w:val="0047680F"/>
    <w:rsid w:val="00476999"/>
    <w:rsid w:val="00476AD8"/>
    <w:rsid w:val="00476F46"/>
    <w:rsid w:val="00477645"/>
    <w:rsid w:val="004804D6"/>
    <w:rsid w:val="0048067A"/>
    <w:rsid w:val="004806E9"/>
    <w:rsid w:val="004807A2"/>
    <w:rsid w:val="004817B0"/>
    <w:rsid w:val="004817E4"/>
    <w:rsid w:val="00481B54"/>
    <w:rsid w:val="00481F35"/>
    <w:rsid w:val="0048253F"/>
    <w:rsid w:val="0048279A"/>
    <w:rsid w:val="00482AB6"/>
    <w:rsid w:val="00482ABA"/>
    <w:rsid w:val="00483326"/>
    <w:rsid w:val="00483819"/>
    <w:rsid w:val="00483827"/>
    <w:rsid w:val="004844D3"/>
    <w:rsid w:val="00484529"/>
    <w:rsid w:val="00484F81"/>
    <w:rsid w:val="0048534A"/>
    <w:rsid w:val="0048536D"/>
    <w:rsid w:val="00485CF3"/>
    <w:rsid w:val="00485DF9"/>
    <w:rsid w:val="00485F45"/>
    <w:rsid w:val="00486309"/>
    <w:rsid w:val="0048662D"/>
    <w:rsid w:val="00486D98"/>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461"/>
    <w:rsid w:val="004B07FE"/>
    <w:rsid w:val="004B0816"/>
    <w:rsid w:val="004B0BB0"/>
    <w:rsid w:val="004B1BB7"/>
    <w:rsid w:val="004B209C"/>
    <w:rsid w:val="004B2438"/>
    <w:rsid w:val="004B2517"/>
    <w:rsid w:val="004B31F1"/>
    <w:rsid w:val="004B3947"/>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044"/>
    <w:rsid w:val="004C01A5"/>
    <w:rsid w:val="004C0939"/>
    <w:rsid w:val="004C1166"/>
    <w:rsid w:val="004C167A"/>
    <w:rsid w:val="004C1750"/>
    <w:rsid w:val="004C18D1"/>
    <w:rsid w:val="004C288B"/>
    <w:rsid w:val="004C2ED1"/>
    <w:rsid w:val="004C3172"/>
    <w:rsid w:val="004C382B"/>
    <w:rsid w:val="004C3E29"/>
    <w:rsid w:val="004C415E"/>
    <w:rsid w:val="004C48E4"/>
    <w:rsid w:val="004C4B0C"/>
    <w:rsid w:val="004C4F41"/>
    <w:rsid w:val="004C53EA"/>
    <w:rsid w:val="004C58BC"/>
    <w:rsid w:val="004C6899"/>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395"/>
    <w:rsid w:val="004F2602"/>
    <w:rsid w:val="004F28E7"/>
    <w:rsid w:val="004F2BFD"/>
    <w:rsid w:val="004F2F8C"/>
    <w:rsid w:val="004F3FD1"/>
    <w:rsid w:val="004F4048"/>
    <w:rsid w:val="004F4C3A"/>
    <w:rsid w:val="004F53BF"/>
    <w:rsid w:val="004F54D6"/>
    <w:rsid w:val="004F5501"/>
    <w:rsid w:val="004F580A"/>
    <w:rsid w:val="004F58ED"/>
    <w:rsid w:val="004F5D1B"/>
    <w:rsid w:val="004F6213"/>
    <w:rsid w:val="004F62CF"/>
    <w:rsid w:val="004F7116"/>
    <w:rsid w:val="004F78AE"/>
    <w:rsid w:val="004F7975"/>
    <w:rsid w:val="00500334"/>
    <w:rsid w:val="005005B7"/>
    <w:rsid w:val="0050067B"/>
    <w:rsid w:val="0050085C"/>
    <w:rsid w:val="00500E5B"/>
    <w:rsid w:val="005015F3"/>
    <w:rsid w:val="00501CBC"/>
    <w:rsid w:val="00502587"/>
    <w:rsid w:val="005028CC"/>
    <w:rsid w:val="005030F1"/>
    <w:rsid w:val="005034B9"/>
    <w:rsid w:val="00503E61"/>
    <w:rsid w:val="00503F31"/>
    <w:rsid w:val="005042BE"/>
    <w:rsid w:val="0050463E"/>
    <w:rsid w:val="00504A81"/>
    <w:rsid w:val="00504C46"/>
    <w:rsid w:val="0050544D"/>
    <w:rsid w:val="00505D9E"/>
    <w:rsid w:val="005060D2"/>
    <w:rsid w:val="00506BEE"/>
    <w:rsid w:val="0050723B"/>
    <w:rsid w:val="00507FAB"/>
    <w:rsid w:val="00510EB3"/>
    <w:rsid w:val="00511214"/>
    <w:rsid w:val="00511428"/>
    <w:rsid w:val="00511A56"/>
    <w:rsid w:val="0051227E"/>
    <w:rsid w:val="005122E1"/>
    <w:rsid w:val="00512D78"/>
    <w:rsid w:val="005133F0"/>
    <w:rsid w:val="00513DD9"/>
    <w:rsid w:val="005143DC"/>
    <w:rsid w:val="0051447E"/>
    <w:rsid w:val="00514511"/>
    <w:rsid w:val="00514611"/>
    <w:rsid w:val="005155F8"/>
    <w:rsid w:val="00515702"/>
    <w:rsid w:val="00515805"/>
    <w:rsid w:val="00515AB1"/>
    <w:rsid w:val="0051677B"/>
    <w:rsid w:val="00516C78"/>
    <w:rsid w:val="00516D41"/>
    <w:rsid w:val="005175C0"/>
    <w:rsid w:val="00517602"/>
    <w:rsid w:val="005178D8"/>
    <w:rsid w:val="00517942"/>
    <w:rsid w:val="00517943"/>
    <w:rsid w:val="0052012C"/>
    <w:rsid w:val="00520766"/>
    <w:rsid w:val="00520AB0"/>
    <w:rsid w:val="00520AC9"/>
    <w:rsid w:val="00521249"/>
    <w:rsid w:val="00522495"/>
    <w:rsid w:val="00522A82"/>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27E76"/>
    <w:rsid w:val="005304AB"/>
    <w:rsid w:val="00530AA8"/>
    <w:rsid w:val="00530F4E"/>
    <w:rsid w:val="00531029"/>
    <w:rsid w:val="00531730"/>
    <w:rsid w:val="00531E90"/>
    <w:rsid w:val="0053262B"/>
    <w:rsid w:val="0053297C"/>
    <w:rsid w:val="00532B07"/>
    <w:rsid w:val="00532C41"/>
    <w:rsid w:val="00533780"/>
    <w:rsid w:val="00534164"/>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74C4"/>
    <w:rsid w:val="00550745"/>
    <w:rsid w:val="00550A5F"/>
    <w:rsid w:val="005512C9"/>
    <w:rsid w:val="00551678"/>
    <w:rsid w:val="005527ED"/>
    <w:rsid w:val="005528B3"/>
    <w:rsid w:val="00552FA4"/>
    <w:rsid w:val="005542E0"/>
    <w:rsid w:val="00554364"/>
    <w:rsid w:val="005548F1"/>
    <w:rsid w:val="00554C39"/>
    <w:rsid w:val="00554F7C"/>
    <w:rsid w:val="005552D6"/>
    <w:rsid w:val="00555332"/>
    <w:rsid w:val="005556DF"/>
    <w:rsid w:val="00555C39"/>
    <w:rsid w:val="005560A8"/>
    <w:rsid w:val="0055634A"/>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61A6"/>
    <w:rsid w:val="00566D1E"/>
    <w:rsid w:val="00567B7F"/>
    <w:rsid w:val="00567BD5"/>
    <w:rsid w:val="005706DE"/>
    <w:rsid w:val="00570740"/>
    <w:rsid w:val="0057075B"/>
    <w:rsid w:val="00570E07"/>
    <w:rsid w:val="00570E77"/>
    <w:rsid w:val="00571043"/>
    <w:rsid w:val="005719ED"/>
    <w:rsid w:val="00571E21"/>
    <w:rsid w:val="005721A2"/>
    <w:rsid w:val="00572317"/>
    <w:rsid w:val="005727FD"/>
    <w:rsid w:val="00572B1C"/>
    <w:rsid w:val="00572F8A"/>
    <w:rsid w:val="00573519"/>
    <w:rsid w:val="00573DED"/>
    <w:rsid w:val="00574002"/>
    <w:rsid w:val="00574097"/>
    <w:rsid w:val="00574240"/>
    <w:rsid w:val="0057449A"/>
    <w:rsid w:val="005746EE"/>
    <w:rsid w:val="00574CDA"/>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1FFA"/>
    <w:rsid w:val="005824F6"/>
    <w:rsid w:val="0058257E"/>
    <w:rsid w:val="0058290A"/>
    <w:rsid w:val="00583716"/>
    <w:rsid w:val="00583A7B"/>
    <w:rsid w:val="00583B1F"/>
    <w:rsid w:val="00583FC5"/>
    <w:rsid w:val="00583FFB"/>
    <w:rsid w:val="00584389"/>
    <w:rsid w:val="0058482B"/>
    <w:rsid w:val="00584ACE"/>
    <w:rsid w:val="00584C38"/>
    <w:rsid w:val="00585169"/>
    <w:rsid w:val="00585A38"/>
    <w:rsid w:val="00585DDF"/>
    <w:rsid w:val="005867B4"/>
    <w:rsid w:val="00586CDD"/>
    <w:rsid w:val="00586D1C"/>
    <w:rsid w:val="00587185"/>
    <w:rsid w:val="00587786"/>
    <w:rsid w:val="00590073"/>
    <w:rsid w:val="005902F9"/>
    <w:rsid w:val="00590FC5"/>
    <w:rsid w:val="00591032"/>
    <w:rsid w:val="005911CD"/>
    <w:rsid w:val="0059281C"/>
    <w:rsid w:val="00592A90"/>
    <w:rsid w:val="00593141"/>
    <w:rsid w:val="0059335B"/>
    <w:rsid w:val="0059389D"/>
    <w:rsid w:val="005939B9"/>
    <w:rsid w:val="00593D85"/>
    <w:rsid w:val="0059433B"/>
    <w:rsid w:val="00595486"/>
    <w:rsid w:val="0059666D"/>
    <w:rsid w:val="00596735"/>
    <w:rsid w:val="00596C7C"/>
    <w:rsid w:val="00597122"/>
    <w:rsid w:val="005971DE"/>
    <w:rsid w:val="00597648"/>
    <w:rsid w:val="00597734"/>
    <w:rsid w:val="00597B8D"/>
    <w:rsid w:val="00597EC2"/>
    <w:rsid w:val="00597F04"/>
    <w:rsid w:val="005A0799"/>
    <w:rsid w:val="005A0835"/>
    <w:rsid w:val="005A0C60"/>
    <w:rsid w:val="005A1A2F"/>
    <w:rsid w:val="005A1B30"/>
    <w:rsid w:val="005A2D79"/>
    <w:rsid w:val="005A2EA2"/>
    <w:rsid w:val="005A3209"/>
    <w:rsid w:val="005A3741"/>
    <w:rsid w:val="005A39F3"/>
    <w:rsid w:val="005A4018"/>
    <w:rsid w:val="005A41A1"/>
    <w:rsid w:val="005A47E8"/>
    <w:rsid w:val="005A587D"/>
    <w:rsid w:val="005A5FF6"/>
    <w:rsid w:val="005A64EE"/>
    <w:rsid w:val="005A66E0"/>
    <w:rsid w:val="005A69CB"/>
    <w:rsid w:val="005A6A7F"/>
    <w:rsid w:val="005A7864"/>
    <w:rsid w:val="005A78C9"/>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AB7"/>
    <w:rsid w:val="005C1C8C"/>
    <w:rsid w:val="005C1CF7"/>
    <w:rsid w:val="005C1E42"/>
    <w:rsid w:val="005C213D"/>
    <w:rsid w:val="005C32E8"/>
    <w:rsid w:val="005C3A5D"/>
    <w:rsid w:val="005C3DDC"/>
    <w:rsid w:val="005C45EB"/>
    <w:rsid w:val="005C492F"/>
    <w:rsid w:val="005C49C3"/>
    <w:rsid w:val="005C49CC"/>
    <w:rsid w:val="005C54E5"/>
    <w:rsid w:val="005C54FF"/>
    <w:rsid w:val="005C5755"/>
    <w:rsid w:val="005C5C14"/>
    <w:rsid w:val="005C64A2"/>
    <w:rsid w:val="005C65A8"/>
    <w:rsid w:val="005C6D29"/>
    <w:rsid w:val="005C71BE"/>
    <w:rsid w:val="005C73C6"/>
    <w:rsid w:val="005C744C"/>
    <w:rsid w:val="005C74D9"/>
    <w:rsid w:val="005C7C5B"/>
    <w:rsid w:val="005D02B2"/>
    <w:rsid w:val="005D0B40"/>
    <w:rsid w:val="005D1427"/>
    <w:rsid w:val="005D25B0"/>
    <w:rsid w:val="005D2A70"/>
    <w:rsid w:val="005D2EB3"/>
    <w:rsid w:val="005D321C"/>
    <w:rsid w:val="005D3F88"/>
    <w:rsid w:val="005D429B"/>
    <w:rsid w:val="005D486B"/>
    <w:rsid w:val="005D4900"/>
    <w:rsid w:val="005D495F"/>
    <w:rsid w:val="005D582C"/>
    <w:rsid w:val="005D5A3C"/>
    <w:rsid w:val="005D5EB5"/>
    <w:rsid w:val="005D650B"/>
    <w:rsid w:val="005D67A9"/>
    <w:rsid w:val="005D6D36"/>
    <w:rsid w:val="005D710A"/>
    <w:rsid w:val="005D7400"/>
    <w:rsid w:val="005D7933"/>
    <w:rsid w:val="005D7F96"/>
    <w:rsid w:val="005E025D"/>
    <w:rsid w:val="005E035B"/>
    <w:rsid w:val="005E0B0C"/>
    <w:rsid w:val="005E1425"/>
    <w:rsid w:val="005E1CF6"/>
    <w:rsid w:val="005E2852"/>
    <w:rsid w:val="005E2B1D"/>
    <w:rsid w:val="005E3752"/>
    <w:rsid w:val="005E3A05"/>
    <w:rsid w:val="005E3C89"/>
    <w:rsid w:val="005E3D29"/>
    <w:rsid w:val="005E465C"/>
    <w:rsid w:val="005E4B0B"/>
    <w:rsid w:val="005E4B22"/>
    <w:rsid w:val="005E4BC6"/>
    <w:rsid w:val="005E57AB"/>
    <w:rsid w:val="005E5C77"/>
    <w:rsid w:val="005E6255"/>
    <w:rsid w:val="005E649E"/>
    <w:rsid w:val="005E6552"/>
    <w:rsid w:val="005E6711"/>
    <w:rsid w:val="005E6E14"/>
    <w:rsid w:val="005E72A4"/>
    <w:rsid w:val="005E73DA"/>
    <w:rsid w:val="005E764E"/>
    <w:rsid w:val="005E7CA7"/>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280"/>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010"/>
    <w:rsid w:val="00620B9E"/>
    <w:rsid w:val="00620D45"/>
    <w:rsid w:val="006211AA"/>
    <w:rsid w:val="00621FBD"/>
    <w:rsid w:val="00622113"/>
    <w:rsid w:val="00623138"/>
    <w:rsid w:val="00623408"/>
    <w:rsid w:val="00623819"/>
    <w:rsid w:val="00623DDE"/>
    <w:rsid w:val="00624243"/>
    <w:rsid w:val="00624BBB"/>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4D16"/>
    <w:rsid w:val="006350A2"/>
    <w:rsid w:val="0063588B"/>
    <w:rsid w:val="006358FC"/>
    <w:rsid w:val="00635FFF"/>
    <w:rsid w:val="0063665D"/>
    <w:rsid w:val="00636B68"/>
    <w:rsid w:val="00637171"/>
    <w:rsid w:val="006379AF"/>
    <w:rsid w:val="0064070B"/>
    <w:rsid w:val="0064077F"/>
    <w:rsid w:val="0064090A"/>
    <w:rsid w:val="00640F09"/>
    <w:rsid w:val="00641D2C"/>
    <w:rsid w:val="00641ED0"/>
    <w:rsid w:val="00642602"/>
    <w:rsid w:val="006427F2"/>
    <w:rsid w:val="00642C46"/>
    <w:rsid w:val="006431B5"/>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F9B"/>
    <w:rsid w:val="006534E5"/>
    <w:rsid w:val="00653C74"/>
    <w:rsid w:val="00654086"/>
    <w:rsid w:val="00654146"/>
    <w:rsid w:val="0065425F"/>
    <w:rsid w:val="0065432C"/>
    <w:rsid w:val="00654D6F"/>
    <w:rsid w:val="00654DCC"/>
    <w:rsid w:val="00655AD0"/>
    <w:rsid w:val="00655DC0"/>
    <w:rsid w:val="006561F7"/>
    <w:rsid w:val="006562EB"/>
    <w:rsid w:val="006568A7"/>
    <w:rsid w:val="00656F98"/>
    <w:rsid w:val="00657123"/>
    <w:rsid w:val="00657B97"/>
    <w:rsid w:val="00657DFE"/>
    <w:rsid w:val="00660D7E"/>
    <w:rsid w:val="006611DF"/>
    <w:rsid w:val="0066349C"/>
    <w:rsid w:val="00663972"/>
    <w:rsid w:val="00663C03"/>
    <w:rsid w:val="006647F4"/>
    <w:rsid w:val="006648C8"/>
    <w:rsid w:val="00664C1D"/>
    <w:rsid w:val="00664D11"/>
    <w:rsid w:val="00665902"/>
    <w:rsid w:val="006660BB"/>
    <w:rsid w:val="00666432"/>
    <w:rsid w:val="006664A4"/>
    <w:rsid w:val="006668EF"/>
    <w:rsid w:val="00667BF1"/>
    <w:rsid w:val="00670286"/>
    <w:rsid w:val="0067040D"/>
    <w:rsid w:val="00670D6F"/>
    <w:rsid w:val="00670E1D"/>
    <w:rsid w:val="00671A76"/>
    <w:rsid w:val="00671CF5"/>
    <w:rsid w:val="006720AC"/>
    <w:rsid w:val="006725C9"/>
    <w:rsid w:val="0067262A"/>
    <w:rsid w:val="00672A77"/>
    <w:rsid w:val="00672EFC"/>
    <w:rsid w:val="00673410"/>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07"/>
    <w:rsid w:val="00684C33"/>
    <w:rsid w:val="00684D52"/>
    <w:rsid w:val="00684FF3"/>
    <w:rsid w:val="00685872"/>
    <w:rsid w:val="006869C8"/>
    <w:rsid w:val="00686D25"/>
    <w:rsid w:val="00687276"/>
    <w:rsid w:val="00687D39"/>
    <w:rsid w:val="00687F89"/>
    <w:rsid w:val="0069044A"/>
    <w:rsid w:val="0069100E"/>
    <w:rsid w:val="006922A2"/>
    <w:rsid w:val="006924B6"/>
    <w:rsid w:val="00692D7B"/>
    <w:rsid w:val="006938C5"/>
    <w:rsid w:val="006938CC"/>
    <w:rsid w:val="00694184"/>
    <w:rsid w:val="00695CDB"/>
    <w:rsid w:val="00696FA1"/>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79"/>
    <w:rsid w:val="006B3D89"/>
    <w:rsid w:val="006B4A30"/>
    <w:rsid w:val="006B4C7F"/>
    <w:rsid w:val="006B509B"/>
    <w:rsid w:val="006B52CA"/>
    <w:rsid w:val="006B56D2"/>
    <w:rsid w:val="006B56E5"/>
    <w:rsid w:val="006B61F4"/>
    <w:rsid w:val="006B67F5"/>
    <w:rsid w:val="006B6A59"/>
    <w:rsid w:val="006B6ED2"/>
    <w:rsid w:val="006C0018"/>
    <w:rsid w:val="006C03E7"/>
    <w:rsid w:val="006C05DA"/>
    <w:rsid w:val="006C0688"/>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6303"/>
    <w:rsid w:val="006C6775"/>
    <w:rsid w:val="006C6EB2"/>
    <w:rsid w:val="006C746F"/>
    <w:rsid w:val="006C75E0"/>
    <w:rsid w:val="006C76BA"/>
    <w:rsid w:val="006D068D"/>
    <w:rsid w:val="006D09E2"/>
    <w:rsid w:val="006D0D4F"/>
    <w:rsid w:val="006D103C"/>
    <w:rsid w:val="006D121C"/>
    <w:rsid w:val="006D14CE"/>
    <w:rsid w:val="006D1A04"/>
    <w:rsid w:val="006D1DBB"/>
    <w:rsid w:val="006D21AA"/>
    <w:rsid w:val="006D28C9"/>
    <w:rsid w:val="006D2BBF"/>
    <w:rsid w:val="006D3248"/>
    <w:rsid w:val="006D412A"/>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9E3"/>
    <w:rsid w:val="006E3AB9"/>
    <w:rsid w:val="006E3C5F"/>
    <w:rsid w:val="006E4490"/>
    <w:rsid w:val="006E48C1"/>
    <w:rsid w:val="006E50CD"/>
    <w:rsid w:val="006E53DB"/>
    <w:rsid w:val="006E53DE"/>
    <w:rsid w:val="006E53EB"/>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C57"/>
    <w:rsid w:val="006F3ECB"/>
    <w:rsid w:val="006F4B17"/>
    <w:rsid w:val="006F4C93"/>
    <w:rsid w:val="006F521B"/>
    <w:rsid w:val="006F5606"/>
    <w:rsid w:val="006F5A9E"/>
    <w:rsid w:val="006F5B46"/>
    <w:rsid w:val="006F5C26"/>
    <w:rsid w:val="006F5EF0"/>
    <w:rsid w:val="006F6144"/>
    <w:rsid w:val="006F61AA"/>
    <w:rsid w:val="006F61BA"/>
    <w:rsid w:val="006F6518"/>
    <w:rsid w:val="006F6C64"/>
    <w:rsid w:val="00700824"/>
    <w:rsid w:val="00701057"/>
    <w:rsid w:val="00701B6D"/>
    <w:rsid w:val="00701E6D"/>
    <w:rsid w:val="007022FC"/>
    <w:rsid w:val="00702857"/>
    <w:rsid w:val="007035E2"/>
    <w:rsid w:val="0070396A"/>
    <w:rsid w:val="00703B5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03EC"/>
    <w:rsid w:val="007119BC"/>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1105"/>
    <w:rsid w:val="00722AB3"/>
    <w:rsid w:val="00722C93"/>
    <w:rsid w:val="007235F2"/>
    <w:rsid w:val="00723615"/>
    <w:rsid w:val="00723671"/>
    <w:rsid w:val="0072376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664"/>
    <w:rsid w:val="00731A11"/>
    <w:rsid w:val="00731A9A"/>
    <w:rsid w:val="00731C2C"/>
    <w:rsid w:val="00731C74"/>
    <w:rsid w:val="007324E9"/>
    <w:rsid w:val="00732AFF"/>
    <w:rsid w:val="0073401C"/>
    <w:rsid w:val="00734651"/>
    <w:rsid w:val="007350C4"/>
    <w:rsid w:val="007352E3"/>
    <w:rsid w:val="00735CA3"/>
    <w:rsid w:val="007365DA"/>
    <w:rsid w:val="0073663D"/>
    <w:rsid w:val="007373BF"/>
    <w:rsid w:val="007376CE"/>
    <w:rsid w:val="00737A23"/>
    <w:rsid w:val="00737D0C"/>
    <w:rsid w:val="00737D68"/>
    <w:rsid w:val="00737E54"/>
    <w:rsid w:val="007400BB"/>
    <w:rsid w:val="00741C8A"/>
    <w:rsid w:val="00743252"/>
    <w:rsid w:val="00743581"/>
    <w:rsid w:val="00743CAE"/>
    <w:rsid w:val="00743D31"/>
    <w:rsid w:val="00743EB0"/>
    <w:rsid w:val="007441AA"/>
    <w:rsid w:val="00744219"/>
    <w:rsid w:val="0074480B"/>
    <w:rsid w:val="00745D90"/>
    <w:rsid w:val="00745EF3"/>
    <w:rsid w:val="007460F8"/>
    <w:rsid w:val="00746A92"/>
    <w:rsid w:val="00746DFB"/>
    <w:rsid w:val="0074752A"/>
    <w:rsid w:val="00747A14"/>
    <w:rsid w:val="00747C27"/>
    <w:rsid w:val="007500EA"/>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DC"/>
    <w:rsid w:val="00753590"/>
    <w:rsid w:val="00753F87"/>
    <w:rsid w:val="00754A31"/>
    <w:rsid w:val="00754B4F"/>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375F"/>
    <w:rsid w:val="00763825"/>
    <w:rsid w:val="00763FFF"/>
    <w:rsid w:val="007641D8"/>
    <w:rsid w:val="007642E9"/>
    <w:rsid w:val="00764B52"/>
    <w:rsid w:val="00764C42"/>
    <w:rsid w:val="00764FCE"/>
    <w:rsid w:val="00765596"/>
    <w:rsid w:val="007660D0"/>
    <w:rsid w:val="00766502"/>
    <w:rsid w:val="00766F22"/>
    <w:rsid w:val="00767357"/>
    <w:rsid w:val="007677F9"/>
    <w:rsid w:val="0076794D"/>
    <w:rsid w:val="00767C87"/>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77CD4"/>
    <w:rsid w:val="00780009"/>
    <w:rsid w:val="00780E7D"/>
    <w:rsid w:val="00781A02"/>
    <w:rsid w:val="00781B1F"/>
    <w:rsid w:val="0078205F"/>
    <w:rsid w:val="00782236"/>
    <w:rsid w:val="00782680"/>
    <w:rsid w:val="007827B5"/>
    <w:rsid w:val="00782A27"/>
    <w:rsid w:val="00782E5D"/>
    <w:rsid w:val="00783B77"/>
    <w:rsid w:val="00784005"/>
    <w:rsid w:val="0078425A"/>
    <w:rsid w:val="007842A4"/>
    <w:rsid w:val="00784375"/>
    <w:rsid w:val="007848EF"/>
    <w:rsid w:val="00784E4E"/>
    <w:rsid w:val="00785725"/>
    <w:rsid w:val="0078580F"/>
    <w:rsid w:val="0078613B"/>
    <w:rsid w:val="00786339"/>
    <w:rsid w:val="00786646"/>
    <w:rsid w:val="007868EE"/>
    <w:rsid w:val="0078748D"/>
    <w:rsid w:val="00790DBD"/>
    <w:rsid w:val="0079109A"/>
    <w:rsid w:val="00791199"/>
    <w:rsid w:val="007911A9"/>
    <w:rsid w:val="00791352"/>
    <w:rsid w:val="00791514"/>
    <w:rsid w:val="0079188D"/>
    <w:rsid w:val="00792ED3"/>
    <w:rsid w:val="0079324C"/>
    <w:rsid w:val="007936F9"/>
    <w:rsid w:val="00793ABF"/>
    <w:rsid w:val="00793B87"/>
    <w:rsid w:val="00793BAC"/>
    <w:rsid w:val="007940A9"/>
    <w:rsid w:val="0079472A"/>
    <w:rsid w:val="007947AF"/>
    <w:rsid w:val="007949E8"/>
    <w:rsid w:val="00794A40"/>
    <w:rsid w:val="007951E2"/>
    <w:rsid w:val="00795534"/>
    <w:rsid w:val="007955F9"/>
    <w:rsid w:val="00795816"/>
    <w:rsid w:val="00795CDE"/>
    <w:rsid w:val="00796761"/>
    <w:rsid w:val="007967F6"/>
    <w:rsid w:val="00796ADA"/>
    <w:rsid w:val="00796EEF"/>
    <w:rsid w:val="007972A1"/>
    <w:rsid w:val="007973E4"/>
    <w:rsid w:val="007A0080"/>
    <w:rsid w:val="007A0D7D"/>
    <w:rsid w:val="007A0E20"/>
    <w:rsid w:val="007A209D"/>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650"/>
    <w:rsid w:val="007A7C00"/>
    <w:rsid w:val="007B0268"/>
    <w:rsid w:val="007B0297"/>
    <w:rsid w:val="007B1598"/>
    <w:rsid w:val="007B19AD"/>
    <w:rsid w:val="007B2023"/>
    <w:rsid w:val="007B225D"/>
    <w:rsid w:val="007B262E"/>
    <w:rsid w:val="007B2818"/>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6E7D"/>
    <w:rsid w:val="007B75C3"/>
    <w:rsid w:val="007B76D5"/>
    <w:rsid w:val="007B7CCB"/>
    <w:rsid w:val="007C0072"/>
    <w:rsid w:val="007C0130"/>
    <w:rsid w:val="007C0FC2"/>
    <w:rsid w:val="007C13A3"/>
    <w:rsid w:val="007C16C3"/>
    <w:rsid w:val="007C1CE1"/>
    <w:rsid w:val="007C22C2"/>
    <w:rsid w:val="007C2B11"/>
    <w:rsid w:val="007C2C0B"/>
    <w:rsid w:val="007C3605"/>
    <w:rsid w:val="007C385B"/>
    <w:rsid w:val="007C3DB3"/>
    <w:rsid w:val="007C4739"/>
    <w:rsid w:val="007C4AE5"/>
    <w:rsid w:val="007C5005"/>
    <w:rsid w:val="007C5018"/>
    <w:rsid w:val="007C5CDB"/>
    <w:rsid w:val="007C5E25"/>
    <w:rsid w:val="007C63D6"/>
    <w:rsid w:val="007C6648"/>
    <w:rsid w:val="007C6E2C"/>
    <w:rsid w:val="007C7824"/>
    <w:rsid w:val="007C7C94"/>
    <w:rsid w:val="007D0284"/>
    <w:rsid w:val="007D02E5"/>
    <w:rsid w:val="007D0677"/>
    <w:rsid w:val="007D08D8"/>
    <w:rsid w:val="007D0A5E"/>
    <w:rsid w:val="007D0EEB"/>
    <w:rsid w:val="007D1181"/>
    <w:rsid w:val="007D1482"/>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5F32"/>
    <w:rsid w:val="007D6116"/>
    <w:rsid w:val="007D669D"/>
    <w:rsid w:val="007D6BE0"/>
    <w:rsid w:val="007D711E"/>
    <w:rsid w:val="007D7340"/>
    <w:rsid w:val="007D7630"/>
    <w:rsid w:val="007D7EAB"/>
    <w:rsid w:val="007E0A33"/>
    <w:rsid w:val="007E0BF8"/>
    <w:rsid w:val="007E13C6"/>
    <w:rsid w:val="007E165D"/>
    <w:rsid w:val="007E238D"/>
    <w:rsid w:val="007E25E4"/>
    <w:rsid w:val="007E34BD"/>
    <w:rsid w:val="007E37A6"/>
    <w:rsid w:val="007E457F"/>
    <w:rsid w:val="007E45AC"/>
    <w:rsid w:val="007E4708"/>
    <w:rsid w:val="007E4CE5"/>
    <w:rsid w:val="007E4DA3"/>
    <w:rsid w:val="007E4EA6"/>
    <w:rsid w:val="007E50FA"/>
    <w:rsid w:val="007E532B"/>
    <w:rsid w:val="007E5974"/>
    <w:rsid w:val="007E5B4B"/>
    <w:rsid w:val="007E60CA"/>
    <w:rsid w:val="007E615D"/>
    <w:rsid w:val="007E6A97"/>
    <w:rsid w:val="007E6AEB"/>
    <w:rsid w:val="007E6EDE"/>
    <w:rsid w:val="007E7081"/>
    <w:rsid w:val="007E76E0"/>
    <w:rsid w:val="007E7FD3"/>
    <w:rsid w:val="007F0084"/>
    <w:rsid w:val="007F18AB"/>
    <w:rsid w:val="007F1B48"/>
    <w:rsid w:val="007F1EDC"/>
    <w:rsid w:val="007F356D"/>
    <w:rsid w:val="007F3771"/>
    <w:rsid w:val="007F394F"/>
    <w:rsid w:val="007F3BED"/>
    <w:rsid w:val="007F3FAD"/>
    <w:rsid w:val="007F442B"/>
    <w:rsid w:val="007F449E"/>
    <w:rsid w:val="007F4E1C"/>
    <w:rsid w:val="007F4F92"/>
    <w:rsid w:val="007F5012"/>
    <w:rsid w:val="007F5630"/>
    <w:rsid w:val="007F5930"/>
    <w:rsid w:val="007F5A12"/>
    <w:rsid w:val="007F661A"/>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6A"/>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8CB"/>
    <w:rsid w:val="00813AC4"/>
    <w:rsid w:val="00813CC1"/>
    <w:rsid w:val="00813EE1"/>
    <w:rsid w:val="00814A87"/>
    <w:rsid w:val="00814AFA"/>
    <w:rsid w:val="00814BC3"/>
    <w:rsid w:val="00814FCF"/>
    <w:rsid w:val="0081506F"/>
    <w:rsid w:val="008151C1"/>
    <w:rsid w:val="00815C07"/>
    <w:rsid w:val="008161E4"/>
    <w:rsid w:val="0081793E"/>
    <w:rsid w:val="00817FDC"/>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79D"/>
    <w:rsid w:val="00827446"/>
    <w:rsid w:val="00827711"/>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6AC"/>
    <w:rsid w:val="00835491"/>
    <w:rsid w:val="00835621"/>
    <w:rsid w:val="00835851"/>
    <w:rsid w:val="00835A4C"/>
    <w:rsid w:val="00835AA8"/>
    <w:rsid w:val="00835D45"/>
    <w:rsid w:val="00836992"/>
    <w:rsid w:val="00837303"/>
    <w:rsid w:val="00837574"/>
    <w:rsid w:val="00837865"/>
    <w:rsid w:val="008379B2"/>
    <w:rsid w:val="008401D8"/>
    <w:rsid w:val="00841A5D"/>
    <w:rsid w:val="00841F16"/>
    <w:rsid w:val="00842353"/>
    <w:rsid w:val="00842737"/>
    <w:rsid w:val="00842916"/>
    <w:rsid w:val="00843479"/>
    <w:rsid w:val="00843496"/>
    <w:rsid w:val="00844825"/>
    <w:rsid w:val="008448A6"/>
    <w:rsid w:val="00844B50"/>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65B"/>
    <w:rsid w:val="00854BD2"/>
    <w:rsid w:val="008550FC"/>
    <w:rsid w:val="0085521E"/>
    <w:rsid w:val="00855BA7"/>
    <w:rsid w:val="00856093"/>
    <w:rsid w:val="008566A3"/>
    <w:rsid w:val="00856CB3"/>
    <w:rsid w:val="00856E98"/>
    <w:rsid w:val="00857283"/>
    <w:rsid w:val="0085755F"/>
    <w:rsid w:val="00857E53"/>
    <w:rsid w:val="00860031"/>
    <w:rsid w:val="00861117"/>
    <w:rsid w:val="00862464"/>
    <w:rsid w:val="008626F1"/>
    <w:rsid w:val="0086306C"/>
    <w:rsid w:val="008631B4"/>
    <w:rsid w:val="00863207"/>
    <w:rsid w:val="008634D2"/>
    <w:rsid w:val="00864605"/>
    <w:rsid w:val="008646FF"/>
    <w:rsid w:val="00864807"/>
    <w:rsid w:val="00864C6E"/>
    <w:rsid w:val="00864C85"/>
    <w:rsid w:val="0086519D"/>
    <w:rsid w:val="00865807"/>
    <w:rsid w:val="008661F1"/>
    <w:rsid w:val="00866B74"/>
    <w:rsid w:val="00866D4D"/>
    <w:rsid w:val="00866D68"/>
    <w:rsid w:val="00867197"/>
    <w:rsid w:val="0087038C"/>
    <w:rsid w:val="00870769"/>
    <w:rsid w:val="00870A5F"/>
    <w:rsid w:val="00870E2F"/>
    <w:rsid w:val="00870FEE"/>
    <w:rsid w:val="008711FD"/>
    <w:rsid w:val="0087132C"/>
    <w:rsid w:val="008714F5"/>
    <w:rsid w:val="00871773"/>
    <w:rsid w:val="0087182D"/>
    <w:rsid w:val="0087265C"/>
    <w:rsid w:val="00872B7D"/>
    <w:rsid w:val="00873B8F"/>
    <w:rsid w:val="00873D2A"/>
    <w:rsid w:val="00873F1A"/>
    <w:rsid w:val="00874AB1"/>
    <w:rsid w:val="00874B12"/>
    <w:rsid w:val="00875C16"/>
    <w:rsid w:val="00875C7A"/>
    <w:rsid w:val="00875EDA"/>
    <w:rsid w:val="00876073"/>
    <w:rsid w:val="00876237"/>
    <w:rsid w:val="0087625D"/>
    <w:rsid w:val="00877494"/>
    <w:rsid w:val="008775A4"/>
    <w:rsid w:val="0088021A"/>
    <w:rsid w:val="00881D4D"/>
    <w:rsid w:val="00882240"/>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86F98"/>
    <w:rsid w:val="008903D1"/>
    <w:rsid w:val="0089092E"/>
    <w:rsid w:val="008913F2"/>
    <w:rsid w:val="0089163D"/>
    <w:rsid w:val="008919F7"/>
    <w:rsid w:val="00891C7D"/>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07B"/>
    <w:rsid w:val="008A42E0"/>
    <w:rsid w:val="008A439B"/>
    <w:rsid w:val="008A53B3"/>
    <w:rsid w:val="008A5DFE"/>
    <w:rsid w:val="008A63DC"/>
    <w:rsid w:val="008A6E58"/>
    <w:rsid w:val="008A72F8"/>
    <w:rsid w:val="008A78BE"/>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8A1"/>
    <w:rsid w:val="008B6BA4"/>
    <w:rsid w:val="008B72EA"/>
    <w:rsid w:val="008C021B"/>
    <w:rsid w:val="008C0723"/>
    <w:rsid w:val="008C0885"/>
    <w:rsid w:val="008C1BF2"/>
    <w:rsid w:val="008C2030"/>
    <w:rsid w:val="008C23A8"/>
    <w:rsid w:val="008C2637"/>
    <w:rsid w:val="008C27AD"/>
    <w:rsid w:val="008C29DC"/>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19"/>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977"/>
    <w:rsid w:val="008E1A5E"/>
    <w:rsid w:val="008E1BAC"/>
    <w:rsid w:val="008E2223"/>
    <w:rsid w:val="008E2B46"/>
    <w:rsid w:val="008E2EBA"/>
    <w:rsid w:val="008E3219"/>
    <w:rsid w:val="008E3229"/>
    <w:rsid w:val="008E41F4"/>
    <w:rsid w:val="008E500E"/>
    <w:rsid w:val="008E51BD"/>
    <w:rsid w:val="008E557D"/>
    <w:rsid w:val="008E5AEA"/>
    <w:rsid w:val="008E6138"/>
    <w:rsid w:val="008E68B2"/>
    <w:rsid w:val="008E6A5F"/>
    <w:rsid w:val="008E6EFB"/>
    <w:rsid w:val="008E72D5"/>
    <w:rsid w:val="008E7485"/>
    <w:rsid w:val="008E758C"/>
    <w:rsid w:val="008E768F"/>
    <w:rsid w:val="008F00E7"/>
    <w:rsid w:val="008F01FA"/>
    <w:rsid w:val="008F02C8"/>
    <w:rsid w:val="008F217D"/>
    <w:rsid w:val="008F2347"/>
    <w:rsid w:val="008F2EDC"/>
    <w:rsid w:val="008F32D0"/>
    <w:rsid w:val="008F3AA8"/>
    <w:rsid w:val="008F3DDA"/>
    <w:rsid w:val="008F3F23"/>
    <w:rsid w:val="008F42FB"/>
    <w:rsid w:val="008F4A78"/>
    <w:rsid w:val="008F5557"/>
    <w:rsid w:val="008F5635"/>
    <w:rsid w:val="008F580C"/>
    <w:rsid w:val="008F5F00"/>
    <w:rsid w:val="008F6537"/>
    <w:rsid w:val="008F6565"/>
    <w:rsid w:val="008F6840"/>
    <w:rsid w:val="008F7354"/>
    <w:rsid w:val="008F777E"/>
    <w:rsid w:val="009001D1"/>
    <w:rsid w:val="009011E2"/>
    <w:rsid w:val="00901463"/>
    <w:rsid w:val="009016FE"/>
    <w:rsid w:val="00901BC9"/>
    <w:rsid w:val="00901FCC"/>
    <w:rsid w:val="009025B3"/>
    <w:rsid w:val="00902D41"/>
    <w:rsid w:val="00902DBA"/>
    <w:rsid w:val="00903198"/>
    <w:rsid w:val="00903F99"/>
    <w:rsid w:val="00904623"/>
    <w:rsid w:val="00905072"/>
    <w:rsid w:val="00905888"/>
    <w:rsid w:val="00905D1C"/>
    <w:rsid w:val="00906140"/>
    <w:rsid w:val="009061E6"/>
    <w:rsid w:val="009076DF"/>
    <w:rsid w:val="00907B12"/>
    <w:rsid w:val="00907DA7"/>
    <w:rsid w:val="00907F64"/>
    <w:rsid w:val="009101F3"/>
    <w:rsid w:val="009106D3"/>
    <w:rsid w:val="009108CF"/>
    <w:rsid w:val="009115D8"/>
    <w:rsid w:val="00911A49"/>
    <w:rsid w:val="00911B06"/>
    <w:rsid w:val="00912BD5"/>
    <w:rsid w:val="00912E59"/>
    <w:rsid w:val="00914A60"/>
    <w:rsid w:val="009158A2"/>
    <w:rsid w:val="00916ABE"/>
    <w:rsid w:val="0091797B"/>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92"/>
    <w:rsid w:val="00927E29"/>
    <w:rsid w:val="00930067"/>
    <w:rsid w:val="00930798"/>
    <w:rsid w:val="00931B9B"/>
    <w:rsid w:val="00932E98"/>
    <w:rsid w:val="00933F31"/>
    <w:rsid w:val="00934510"/>
    <w:rsid w:val="00934630"/>
    <w:rsid w:val="00934786"/>
    <w:rsid w:val="009350C7"/>
    <w:rsid w:val="00935577"/>
    <w:rsid w:val="009355B5"/>
    <w:rsid w:val="00936416"/>
    <w:rsid w:val="00936AE7"/>
    <w:rsid w:val="009375C9"/>
    <w:rsid w:val="00937907"/>
    <w:rsid w:val="0093793E"/>
    <w:rsid w:val="00937F76"/>
    <w:rsid w:val="0094032B"/>
    <w:rsid w:val="0094071B"/>
    <w:rsid w:val="00940BCE"/>
    <w:rsid w:val="00941571"/>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474"/>
    <w:rsid w:val="0095060C"/>
    <w:rsid w:val="0095067D"/>
    <w:rsid w:val="00950D26"/>
    <w:rsid w:val="009514C7"/>
    <w:rsid w:val="00951A34"/>
    <w:rsid w:val="00952BE3"/>
    <w:rsid w:val="00952C88"/>
    <w:rsid w:val="00952EB8"/>
    <w:rsid w:val="00952FDE"/>
    <w:rsid w:val="0095302E"/>
    <w:rsid w:val="00953141"/>
    <w:rsid w:val="00953504"/>
    <w:rsid w:val="009545A7"/>
    <w:rsid w:val="0095470C"/>
    <w:rsid w:val="009549D7"/>
    <w:rsid w:val="00954C2F"/>
    <w:rsid w:val="00955586"/>
    <w:rsid w:val="009560D3"/>
    <w:rsid w:val="00956342"/>
    <w:rsid w:val="009563C8"/>
    <w:rsid w:val="00956D06"/>
    <w:rsid w:val="00956F7F"/>
    <w:rsid w:val="00957365"/>
    <w:rsid w:val="0095760C"/>
    <w:rsid w:val="009578D1"/>
    <w:rsid w:val="00957CBC"/>
    <w:rsid w:val="009600A6"/>
    <w:rsid w:val="0096030E"/>
    <w:rsid w:val="00960BA7"/>
    <w:rsid w:val="009616D5"/>
    <w:rsid w:val="009631A9"/>
    <w:rsid w:val="009632D9"/>
    <w:rsid w:val="00963327"/>
    <w:rsid w:val="009636BD"/>
    <w:rsid w:val="0096404F"/>
    <w:rsid w:val="0096437E"/>
    <w:rsid w:val="00964BEE"/>
    <w:rsid w:val="0096502A"/>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254"/>
    <w:rsid w:val="009757A9"/>
    <w:rsid w:val="0097594B"/>
    <w:rsid w:val="00976DB1"/>
    <w:rsid w:val="009777F6"/>
    <w:rsid w:val="0097790F"/>
    <w:rsid w:val="00981263"/>
    <w:rsid w:val="009815C4"/>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07EA"/>
    <w:rsid w:val="009912AF"/>
    <w:rsid w:val="009913F1"/>
    <w:rsid w:val="009919D7"/>
    <w:rsid w:val="00991B32"/>
    <w:rsid w:val="00991CA9"/>
    <w:rsid w:val="00991F0A"/>
    <w:rsid w:val="0099216A"/>
    <w:rsid w:val="0099221A"/>
    <w:rsid w:val="009928DD"/>
    <w:rsid w:val="00993188"/>
    <w:rsid w:val="00993351"/>
    <w:rsid w:val="00993DA8"/>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1C7"/>
    <w:rsid w:val="009A0280"/>
    <w:rsid w:val="009A02E8"/>
    <w:rsid w:val="009A08F1"/>
    <w:rsid w:val="009A0955"/>
    <w:rsid w:val="009A0C8B"/>
    <w:rsid w:val="009A0EAF"/>
    <w:rsid w:val="009A0F7B"/>
    <w:rsid w:val="009A194D"/>
    <w:rsid w:val="009A1C05"/>
    <w:rsid w:val="009A1EDE"/>
    <w:rsid w:val="009A2A0A"/>
    <w:rsid w:val="009A2F25"/>
    <w:rsid w:val="009A2FDE"/>
    <w:rsid w:val="009A3302"/>
    <w:rsid w:val="009A3368"/>
    <w:rsid w:val="009A483C"/>
    <w:rsid w:val="009A4A68"/>
    <w:rsid w:val="009A4EDA"/>
    <w:rsid w:val="009A617A"/>
    <w:rsid w:val="009A6197"/>
    <w:rsid w:val="009A62C1"/>
    <w:rsid w:val="009A6EDF"/>
    <w:rsid w:val="009A77C5"/>
    <w:rsid w:val="009A7A28"/>
    <w:rsid w:val="009A7FE3"/>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216"/>
    <w:rsid w:val="009C0CCA"/>
    <w:rsid w:val="009C0F3D"/>
    <w:rsid w:val="009C0F91"/>
    <w:rsid w:val="009C0FE6"/>
    <w:rsid w:val="009C1580"/>
    <w:rsid w:val="009C1F48"/>
    <w:rsid w:val="009C2EF4"/>
    <w:rsid w:val="009C3459"/>
    <w:rsid w:val="009C447E"/>
    <w:rsid w:val="009C4772"/>
    <w:rsid w:val="009C4AB5"/>
    <w:rsid w:val="009C4D8A"/>
    <w:rsid w:val="009C4F42"/>
    <w:rsid w:val="009C56BB"/>
    <w:rsid w:val="009C59E1"/>
    <w:rsid w:val="009C5B2E"/>
    <w:rsid w:val="009C5D92"/>
    <w:rsid w:val="009C5F85"/>
    <w:rsid w:val="009C6632"/>
    <w:rsid w:val="009C6ABF"/>
    <w:rsid w:val="009C717D"/>
    <w:rsid w:val="009C7377"/>
    <w:rsid w:val="009C79F2"/>
    <w:rsid w:val="009C7A89"/>
    <w:rsid w:val="009C7DD3"/>
    <w:rsid w:val="009C7F7B"/>
    <w:rsid w:val="009D025F"/>
    <w:rsid w:val="009D06B6"/>
    <w:rsid w:val="009D0741"/>
    <w:rsid w:val="009D09E7"/>
    <w:rsid w:val="009D2118"/>
    <w:rsid w:val="009D22C8"/>
    <w:rsid w:val="009D27AD"/>
    <w:rsid w:val="009D2960"/>
    <w:rsid w:val="009D328C"/>
    <w:rsid w:val="009D3FBB"/>
    <w:rsid w:val="009D4C05"/>
    <w:rsid w:val="009D4F61"/>
    <w:rsid w:val="009D56F5"/>
    <w:rsid w:val="009D6815"/>
    <w:rsid w:val="009D6E26"/>
    <w:rsid w:val="009D71B6"/>
    <w:rsid w:val="009D71CD"/>
    <w:rsid w:val="009D7573"/>
    <w:rsid w:val="009D7C41"/>
    <w:rsid w:val="009D7D10"/>
    <w:rsid w:val="009E070B"/>
    <w:rsid w:val="009E17A2"/>
    <w:rsid w:val="009E19C5"/>
    <w:rsid w:val="009E2615"/>
    <w:rsid w:val="009E3A54"/>
    <w:rsid w:val="009E3C63"/>
    <w:rsid w:val="009E3CA5"/>
    <w:rsid w:val="009E459B"/>
    <w:rsid w:val="009E46BB"/>
    <w:rsid w:val="009E4D50"/>
    <w:rsid w:val="009E54BD"/>
    <w:rsid w:val="009E5606"/>
    <w:rsid w:val="009E5680"/>
    <w:rsid w:val="009E58C8"/>
    <w:rsid w:val="009E59BB"/>
    <w:rsid w:val="009E64DF"/>
    <w:rsid w:val="009E651D"/>
    <w:rsid w:val="009E692D"/>
    <w:rsid w:val="009E7503"/>
    <w:rsid w:val="009E78BC"/>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ADD"/>
    <w:rsid w:val="009F3B47"/>
    <w:rsid w:val="009F414A"/>
    <w:rsid w:val="009F46DE"/>
    <w:rsid w:val="009F4973"/>
    <w:rsid w:val="009F4D43"/>
    <w:rsid w:val="009F5C7E"/>
    <w:rsid w:val="009F65D1"/>
    <w:rsid w:val="009F71A6"/>
    <w:rsid w:val="009F72F6"/>
    <w:rsid w:val="009F76CC"/>
    <w:rsid w:val="009F792F"/>
    <w:rsid w:val="009F7C74"/>
    <w:rsid w:val="00A00195"/>
    <w:rsid w:val="00A00199"/>
    <w:rsid w:val="00A00585"/>
    <w:rsid w:val="00A00B25"/>
    <w:rsid w:val="00A01538"/>
    <w:rsid w:val="00A01990"/>
    <w:rsid w:val="00A03778"/>
    <w:rsid w:val="00A051E5"/>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18D"/>
    <w:rsid w:val="00A1545E"/>
    <w:rsid w:val="00A15906"/>
    <w:rsid w:val="00A15995"/>
    <w:rsid w:val="00A15E56"/>
    <w:rsid w:val="00A16FE4"/>
    <w:rsid w:val="00A17E7B"/>
    <w:rsid w:val="00A213CA"/>
    <w:rsid w:val="00A21AF0"/>
    <w:rsid w:val="00A21BE6"/>
    <w:rsid w:val="00A223FA"/>
    <w:rsid w:val="00A224CB"/>
    <w:rsid w:val="00A22F48"/>
    <w:rsid w:val="00A23626"/>
    <w:rsid w:val="00A26E65"/>
    <w:rsid w:val="00A27733"/>
    <w:rsid w:val="00A27D99"/>
    <w:rsid w:val="00A30159"/>
    <w:rsid w:val="00A305A7"/>
    <w:rsid w:val="00A30AEF"/>
    <w:rsid w:val="00A31783"/>
    <w:rsid w:val="00A31BD7"/>
    <w:rsid w:val="00A31D5B"/>
    <w:rsid w:val="00A31E80"/>
    <w:rsid w:val="00A31F9F"/>
    <w:rsid w:val="00A32445"/>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247"/>
    <w:rsid w:val="00A413FE"/>
    <w:rsid w:val="00A41689"/>
    <w:rsid w:val="00A41BC4"/>
    <w:rsid w:val="00A421CE"/>
    <w:rsid w:val="00A422FF"/>
    <w:rsid w:val="00A42325"/>
    <w:rsid w:val="00A42893"/>
    <w:rsid w:val="00A4295A"/>
    <w:rsid w:val="00A42E41"/>
    <w:rsid w:val="00A43EF8"/>
    <w:rsid w:val="00A440B8"/>
    <w:rsid w:val="00A440D5"/>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D0B"/>
    <w:rsid w:val="00A50C81"/>
    <w:rsid w:val="00A510D3"/>
    <w:rsid w:val="00A52A31"/>
    <w:rsid w:val="00A5312E"/>
    <w:rsid w:val="00A5437D"/>
    <w:rsid w:val="00A54875"/>
    <w:rsid w:val="00A54977"/>
    <w:rsid w:val="00A54B47"/>
    <w:rsid w:val="00A54D5F"/>
    <w:rsid w:val="00A54E87"/>
    <w:rsid w:val="00A54F26"/>
    <w:rsid w:val="00A55577"/>
    <w:rsid w:val="00A55D1F"/>
    <w:rsid w:val="00A55D23"/>
    <w:rsid w:val="00A55FE5"/>
    <w:rsid w:val="00A56501"/>
    <w:rsid w:val="00A56967"/>
    <w:rsid w:val="00A56DD6"/>
    <w:rsid w:val="00A57152"/>
    <w:rsid w:val="00A57B9A"/>
    <w:rsid w:val="00A60231"/>
    <w:rsid w:val="00A60B43"/>
    <w:rsid w:val="00A60B91"/>
    <w:rsid w:val="00A610E5"/>
    <w:rsid w:val="00A61AE1"/>
    <w:rsid w:val="00A62819"/>
    <w:rsid w:val="00A628BE"/>
    <w:rsid w:val="00A63090"/>
    <w:rsid w:val="00A631B3"/>
    <w:rsid w:val="00A632ED"/>
    <w:rsid w:val="00A6362D"/>
    <w:rsid w:val="00A63719"/>
    <w:rsid w:val="00A63D09"/>
    <w:rsid w:val="00A63EF4"/>
    <w:rsid w:val="00A640E5"/>
    <w:rsid w:val="00A662D6"/>
    <w:rsid w:val="00A669BF"/>
    <w:rsid w:val="00A67193"/>
    <w:rsid w:val="00A671A3"/>
    <w:rsid w:val="00A67D38"/>
    <w:rsid w:val="00A71849"/>
    <w:rsid w:val="00A71A18"/>
    <w:rsid w:val="00A71EFA"/>
    <w:rsid w:val="00A7260C"/>
    <w:rsid w:val="00A72953"/>
    <w:rsid w:val="00A72BEB"/>
    <w:rsid w:val="00A730C1"/>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70A1"/>
    <w:rsid w:val="00A777D3"/>
    <w:rsid w:val="00A77A9E"/>
    <w:rsid w:val="00A8070A"/>
    <w:rsid w:val="00A80AFC"/>
    <w:rsid w:val="00A81CBB"/>
    <w:rsid w:val="00A81ED3"/>
    <w:rsid w:val="00A827F2"/>
    <w:rsid w:val="00A82FDA"/>
    <w:rsid w:val="00A83018"/>
    <w:rsid w:val="00A832D2"/>
    <w:rsid w:val="00A83449"/>
    <w:rsid w:val="00A83A7C"/>
    <w:rsid w:val="00A846CD"/>
    <w:rsid w:val="00A84977"/>
    <w:rsid w:val="00A84A53"/>
    <w:rsid w:val="00A84FD7"/>
    <w:rsid w:val="00A85190"/>
    <w:rsid w:val="00A867D6"/>
    <w:rsid w:val="00A86F84"/>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7C0"/>
    <w:rsid w:val="00A9697B"/>
    <w:rsid w:val="00A96D8D"/>
    <w:rsid w:val="00A97124"/>
    <w:rsid w:val="00A9717C"/>
    <w:rsid w:val="00A97412"/>
    <w:rsid w:val="00A97EFA"/>
    <w:rsid w:val="00AA0B83"/>
    <w:rsid w:val="00AA1219"/>
    <w:rsid w:val="00AA126E"/>
    <w:rsid w:val="00AA12A0"/>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753"/>
    <w:rsid w:val="00AA7EB4"/>
    <w:rsid w:val="00AA7F6C"/>
    <w:rsid w:val="00AB0C48"/>
    <w:rsid w:val="00AB1980"/>
    <w:rsid w:val="00AB1C02"/>
    <w:rsid w:val="00AB1D76"/>
    <w:rsid w:val="00AB216D"/>
    <w:rsid w:val="00AB2350"/>
    <w:rsid w:val="00AB250B"/>
    <w:rsid w:val="00AB27F6"/>
    <w:rsid w:val="00AB2809"/>
    <w:rsid w:val="00AB3668"/>
    <w:rsid w:val="00AB3701"/>
    <w:rsid w:val="00AB389E"/>
    <w:rsid w:val="00AB3AA3"/>
    <w:rsid w:val="00AB43B2"/>
    <w:rsid w:val="00AB49DB"/>
    <w:rsid w:val="00AB4BC6"/>
    <w:rsid w:val="00AB4E97"/>
    <w:rsid w:val="00AB554B"/>
    <w:rsid w:val="00AB59B2"/>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E73"/>
    <w:rsid w:val="00AC2FCD"/>
    <w:rsid w:val="00AC45C0"/>
    <w:rsid w:val="00AC462A"/>
    <w:rsid w:val="00AC5068"/>
    <w:rsid w:val="00AC5492"/>
    <w:rsid w:val="00AC566D"/>
    <w:rsid w:val="00AC5843"/>
    <w:rsid w:val="00AC6586"/>
    <w:rsid w:val="00AC6942"/>
    <w:rsid w:val="00AC69F4"/>
    <w:rsid w:val="00AC6A2D"/>
    <w:rsid w:val="00AC6BB6"/>
    <w:rsid w:val="00AC6F81"/>
    <w:rsid w:val="00AD006D"/>
    <w:rsid w:val="00AD097F"/>
    <w:rsid w:val="00AD0F17"/>
    <w:rsid w:val="00AD19F3"/>
    <w:rsid w:val="00AD1B32"/>
    <w:rsid w:val="00AD1FF6"/>
    <w:rsid w:val="00AD2345"/>
    <w:rsid w:val="00AD29BF"/>
    <w:rsid w:val="00AD2C0D"/>
    <w:rsid w:val="00AD3F56"/>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1E57"/>
    <w:rsid w:val="00AE2677"/>
    <w:rsid w:val="00AE26E9"/>
    <w:rsid w:val="00AE2E54"/>
    <w:rsid w:val="00AE37A3"/>
    <w:rsid w:val="00AE39DE"/>
    <w:rsid w:val="00AE44FA"/>
    <w:rsid w:val="00AE4531"/>
    <w:rsid w:val="00AE45FA"/>
    <w:rsid w:val="00AE528E"/>
    <w:rsid w:val="00AE6722"/>
    <w:rsid w:val="00AE69CC"/>
    <w:rsid w:val="00AE6A59"/>
    <w:rsid w:val="00AE76AF"/>
    <w:rsid w:val="00AE79E4"/>
    <w:rsid w:val="00AE7B43"/>
    <w:rsid w:val="00AE7BFD"/>
    <w:rsid w:val="00AE7CD6"/>
    <w:rsid w:val="00AF0211"/>
    <w:rsid w:val="00AF045F"/>
    <w:rsid w:val="00AF065D"/>
    <w:rsid w:val="00AF083E"/>
    <w:rsid w:val="00AF0E7B"/>
    <w:rsid w:val="00AF10AB"/>
    <w:rsid w:val="00AF14A0"/>
    <w:rsid w:val="00AF1591"/>
    <w:rsid w:val="00AF1671"/>
    <w:rsid w:val="00AF167F"/>
    <w:rsid w:val="00AF2598"/>
    <w:rsid w:val="00AF25D9"/>
    <w:rsid w:val="00AF26EB"/>
    <w:rsid w:val="00AF2A86"/>
    <w:rsid w:val="00AF2BBF"/>
    <w:rsid w:val="00AF2E4C"/>
    <w:rsid w:val="00AF3FE3"/>
    <w:rsid w:val="00AF4197"/>
    <w:rsid w:val="00AF4737"/>
    <w:rsid w:val="00AF533E"/>
    <w:rsid w:val="00AF53C8"/>
    <w:rsid w:val="00AF54A4"/>
    <w:rsid w:val="00AF5584"/>
    <w:rsid w:val="00AF566B"/>
    <w:rsid w:val="00AF58C1"/>
    <w:rsid w:val="00AF5CAD"/>
    <w:rsid w:val="00AF64F6"/>
    <w:rsid w:val="00AF6DE0"/>
    <w:rsid w:val="00AF78ED"/>
    <w:rsid w:val="00AF795E"/>
    <w:rsid w:val="00AF7AA2"/>
    <w:rsid w:val="00AF7C9A"/>
    <w:rsid w:val="00B00194"/>
    <w:rsid w:val="00B002D6"/>
    <w:rsid w:val="00B00DE0"/>
    <w:rsid w:val="00B01113"/>
    <w:rsid w:val="00B01690"/>
    <w:rsid w:val="00B032DA"/>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4E8"/>
    <w:rsid w:val="00B11561"/>
    <w:rsid w:val="00B116CC"/>
    <w:rsid w:val="00B11C5F"/>
    <w:rsid w:val="00B11EF8"/>
    <w:rsid w:val="00B12730"/>
    <w:rsid w:val="00B12E43"/>
    <w:rsid w:val="00B12F21"/>
    <w:rsid w:val="00B138EC"/>
    <w:rsid w:val="00B13B42"/>
    <w:rsid w:val="00B13F34"/>
    <w:rsid w:val="00B13F67"/>
    <w:rsid w:val="00B13F7D"/>
    <w:rsid w:val="00B147CC"/>
    <w:rsid w:val="00B14CD7"/>
    <w:rsid w:val="00B151E6"/>
    <w:rsid w:val="00B1548F"/>
    <w:rsid w:val="00B1598C"/>
    <w:rsid w:val="00B15B75"/>
    <w:rsid w:val="00B15D5B"/>
    <w:rsid w:val="00B166F0"/>
    <w:rsid w:val="00B16943"/>
    <w:rsid w:val="00B16D64"/>
    <w:rsid w:val="00B17353"/>
    <w:rsid w:val="00B17569"/>
    <w:rsid w:val="00B17782"/>
    <w:rsid w:val="00B1778B"/>
    <w:rsid w:val="00B17B8B"/>
    <w:rsid w:val="00B17DA3"/>
    <w:rsid w:val="00B201BB"/>
    <w:rsid w:val="00B206B1"/>
    <w:rsid w:val="00B20BA6"/>
    <w:rsid w:val="00B20D5B"/>
    <w:rsid w:val="00B20F76"/>
    <w:rsid w:val="00B2166F"/>
    <w:rsid w:val="00B219BA"/>
    <w:rsid w:val="00B21A05"/>
    <w:rsid w:val="00B2213D"/>
    <w:rsid w:val="00B221C5"/>
    <w:rsid w:val="00B22E32"/>
    <w:rsid w:val="00B2338C"/>
    <w:rsid w:val="00B23BC0"/>
    <w:rsid w:val="00B23CFC"/>
    <w:rsid w:val="00B24017"/>
    <w:rsid w:val="00B242E5"/>
    <w:rsid w:val="00B24D86"/>
    <w:rsid w:val="00B24E13"/>
    <w:rsid w:val="00B25102"/>
    <w:rsid w:val="00B257A3"/>
    <w:rsid w:val="00B262EE"/>
    <w:rsid w:val="00B267E9"/>
    <w:rsid w:val="00B2693F"/>
    <w:rsid w:val="00B277AA"/>
    <w:rsid w:val="00B277CD"/>
    <w:rsid w:val="00B30A6A"/>
    <w:rsid w:val="00B30BE2"/>
    <w:rsid w:val="00B30F20"/>
    <w:rsid w:val="00B30F5B"/>
    <w:rsid w:val="00B31057"/>
    <w:rsid w:val="00B31BAB"/>
    <w:rsid w:val="00B32253"/>
    <w:rsid w:val="00B322FF"/>
    <w:rsid w:val="00B3231B"/>
    <w:rsid w:val="00B323F6"/>
    <w:rsid w:val="00B32905"/>
    <w:rsid w:val="00B3306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42D"/>
    <w:rsid w:val="00B42D61"/>
    <w:rsid w:val="00B42F32"/>
    <w:rsid w:val="00B431DB"/>
    <w:rsid w:val="00B434FF"/>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59"/>
    <w:rsid w:val="00B717C7"/>
    <w:rsid w:val="00B71993"/>
    <w:rsid w:val="00B722CB"/>
    <w:rsid w:val="00B726D4"/>
    <w:rsid w:val="00B72BDD"/>
    <w:rsid w:val="00B72CB7"/>
    <w:rsid w:val="00B72D05"/>
    <w:rsid w:val="00B73E5A"/>
    <w:rsid w:val="00B743F4"/>
    <w:rsid w:val="00B7450A"/>
    <w:rsid w:val="00B745CE"/>
    <w:rsid w:val="00B74A95"/>
    <w:rsid w:val="00B75411"/>
    <w:rsid w:val="00B75B1C"/>
    <w:rsid w:val="00B7600B"/>
    <w:rsid w:val="00B76289"/>
    <w:rsid w:val="00B770AA"/>
    <w:rsid w:val="00B772AB"/>
    <w:rsid w:val="00B7737C"/>
    <w:rsid w:val="00B77781"/>
    <w:rsid w:val="00B7792E"/>
    <w:rsid w:val="00B7794D"/>
    <w:rsid w:val="00B77A13"/>
    <w:rsid w:val="00B77FCA"/>
    <w:rsid w:val="00B80B90"/>
    <w:rsid w:val="00B810F5"/>
    <w:rsid w:val="00B81A95"/>
    <w:rsid w:val="00B81C32"/>
    <w:rsid w:val="00B81E10"/>
    <w:rsid w:val="00B828B1"/>
    <w:rsid w:val="00B82D07"/>
    <w:rsid w:val="00B834BE"/>
    <w:rsid w:val="00B83B62"/>
    <w:rsid w:val="00B83F15"/>
    <w:rsid w:val="00B83F69"/>
    <w:rsid w:val="00B84145"/>
    <w:rsid w:val="00B842D0"/>
    <w:rsid w:val="00B84EEC"/>
    <w:rsid w:val="00B85960"/>
    <w:rsid w:val="00B85CDC"/>
    <w:rsid w:val="00B86695"/>
    <w:rsid w:val="00B86984"/>
    <w:rsid w:val="00B8698E"/>
    <w:rsid w:val="00B86C48"/>
    <w:rsid w:val="00B86CDC"/>
    <w:rsid w:val="00B871BB"/>
    <w:rsid w:val="00B8757F"/>
    <w:rsid w:val="00B87B64"/>
    <w:rsid w:val="00B90233"/>
    <w:rsid w:val="00B9112F"/>
    <w:rsid w:val="00B91163"/>
    <w:rsid w:val="00B91267"/>
    <w:rsid w:val="00B92457"/>
    <w:rsid w:val="00B926D3"/>
    <w:rsid w:val="00B92AB6"/>
    <w:rsid w:val="00B92BC5"/>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5DD8"/>
    <w:rsid w:val="00BA68B3"/>
    <w:rsid w:val="00BA6C25"/>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3E97"/>
    <w:rsid w:val="00BC446A"/>
    <w:rsid w:val="00BC447A"/>
    <w:rsid w:val="00BC4491"/>
    <w:rsid w:val="00BC47AA"/>
    <w:rsid w:val="00BC4DDE"/>
    <w:rsid w:val="00BC5038"/>
    <w:rsid w:val="00BC539C"/>
    <w:rsid w:val="00BC5949"/>
    <w:rsid w:val="00BC6102"/>
    <w:rsid w:val="00BC61A0"/>
    <w:rsid w:val="00BC6987"/>
    <w:rsid w:val="00BC6B45"/>
    <w:rsid w:val="00BC7317"/>
    <w:rsid w:val="00BC747B"/>
    <w:rsid w:val="00BC74EE"/>
    <w:rsid w:val="00BC78EE"/>
    <w:rsid w:val="00BC795A"/>
    <w:rsid w:val="00BC7AB4"/>
    <w:rsid w:val="00BD0C4F"/>
    <w:rsid w:val="00BD0DA6"/>
    <w:rsid w:val="00BD12AD"/>
    <w:rsid w:val="00BD14E9"/>
    <w:rsid w:val="00BD17F1"/>
    <w:rsid w:val="00BD1B44"/>
    <w:rsid w:val="00BD1FFA"/>
    <w:rsid w:val="00BD20D0"/>
    <w:rsid w:val="00BD27B7"/>
    <w:rsid w:val="00BD3B25"/>
    <w:rsid w:val="00BD4F51"/>
    <w:rsid w:val="00BD5C04"/>
    <w:rsid w:val="00BD5CD1"/>
    <w:rsid w:val="00BD5F5C"/>
    <w:rsid w:val="00BD630D"/>
    <w:rsid w:val="00BD63D9"/>
    <w:rsid w:val="00BD6925"/>
    <w:rsid w:val="00BD74D2"/>
    <w:rsid w:val="00BD753F"/>
    <w:rsid w:val="00BE0231"/>
    <w:rsid w:val="00BE06C9"/>
    <w:rsid w:val="00BE0C55"/>
    <w:rsid w:val="00BE0DCF"/>
    <w:rsid w:val="00BE0F57"/>
    <w:rsid w:val="00BE12EF"/>
    <w:rsid w:val="00BE191C"/>
    <w:rsid w:val="00BE1A16"/>
    <w:rsid w:val="00BE1B0F"/>
    <w:rsid w:val="00BE1CCA"/>
    <w:rsid w:val="00BE1EEE"/>
    <w:rsid w:val="00BE205F"/>
    <w:rsid w:val="00BE37FB"/>
    <w:rsid w:val="00BE3970"/>
    <w:rsid w:val="00BE3A15"/>
    <w:rsid w:val="00BE4153"/>
    <w:rsid w:val="00BE46E6"/>
    <w:rsid w:val="00BE519D"/>
    <w:rsid w:val="00BE52A9"/>
    <w:rsid w:val="00BE52C0"/>
    <w:rsid w:val="00BE5FCC"/>
    <w:rsid w:val="00BE63A1"/>
    <w:rsid w:val="00BE6746"/>
    <w:rsid w:val="00BE6969"/>
    <w:rsid w:val="00BE6BD0"/>
    <w:rsid w:val="00BE6CBE"/>
    <w:rsid w:val="00BF030B"/>
    <w:rsid w:val="00BF07C7"/>
    <w:rsid w:val="00BF09EC"/>
    <w:rsid w:val="00BF100F"/>
    <w:rsid w:val="00BF14EB"/>
    <w:rsid w:val="00BF18C4"/>
    <w:rsid w:val="00BF2FC5"/>
    <w:rsid w:val="00BF31F3"/>
    <w:rsid w:val="00BF3444"/>
    <w:rsid w:val="00BF3578"/>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9F2"/>
    <w:rsid w:val="00BF6AF4"/>
    <w:rsid w:val="00BF6CC9"/>
    <w:rsid w:val="00BFDECD"/>
    <w:rsid w:val="00C0138C"/>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07BFA"/>
    <w:rsid w:val="00C1044D"/>
    <w:rsid w:val="00C1095F"/>
    <w:rsid w:val="00C10A0C"/>
    <w:rsid w:val="00C10AA3"/>
    <w:rsid w:val="00C1130F"/>
    <w:rsid w:val="00C11933"/>
    <w:rsid w:val="00C11E7F"/>
    <w:rsid w:val="00C122C1"/>
    <w:rsid w:val="00C1329C"/>
    <w:rsid w:val="00C145B9"/>
    <w:rsid w:val="00C14B33"/>
    <w:rsid w:val="00C14DD8"/>
    <w:rsid w:val="00C1512A"/>
    <w:rsid w:val="00C15E2F"/>
    <w:rsid w:val="00C166D4"/>
    <w:rsid w:val="00C16E2C"/>
    <w:rsid w:val="00C172BD"/>
    <w:rsid w:val="00C173CD"/>
    <w:rsid w:val="00C177C2"/>
    <w:rsid w:val="00C20494"/>
    <w:rsid w:val="00C20F54"/>
    <w:rsid w:val="00C220F7"/>
    <w:rsid w:val="00C226AD"/>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4A11"/>
    <w:rsid w:val="00C35339"/>
    <w:rsid w:val="00C35EE3"/>
    <w:rsid w:val="00C364FC"/>
    <w:rsid w:val="00C367EB"/>
    <w:rsid w:val="00C36A56"/>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F08"/>
    <w:rsid w:val="00C445C5"/>
    <w:rsid w:val="00C44D07"/>
    <w:rsid w:val="00C44FA6"/>
    <w:rsid w:val="00C45006"/>
    <w:rsid w:val="00C450CE"/>
    <w:rsid w:val="00C45692"/>
    <w:rsid w:val="00C4571D"/>
    <w:rsid w:val="00C459B0"/>
    <w:rsid w:val="00C45E1C"/>
    <w:rsid w:val="00C45E20"/>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2C"/>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13AA"/>
    <w:rsid w:val="00C6196F"/>
    <w:rsid w:val="00C61B6F"/>
    <w:rsid w:val="00C623B5"/>
    <w:rsid w:val="00C624E3"/>
    <w:rsid w:val="00C62947"/>
    <w:rsid w:val="00C631D9"/>
    <w:rsid w:val="00C6351D"/>
    <w:rsid w:val="00C63B68"/>
    <w:rsid w:val="00C63C9A"/>
    <w:rsid w:val="00C64655"/>
    <w:rsid w:val="00C64A82"/>
    <w:rsid w:val="00C65461"/>
    <w:rsid w:val="00C65E63"/>
    <w:rsid w:val="00C67501"/>
    <w:rsid w:val="00C67EEA"/>
    <w:rsid w:val="00C706EE"/>
    <w:rsid w:val="00C709F5"/>
    <w:rsid w:val="00C70AA7"/>
    <w:rsid w:val="00C716E2"/>
    <w:rsid w:val="00C716E3"/>
    <w:rsid w:val="00C71956"/>
    <w:rsid w:val="00C72EF5"/>
    <w:rsid w:val="00C73671"/>
    <w:rsid w:val="00C73858"/>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75"/>
    <w:rsid w:val="00C833F5"/>
    <w:rsid w:val="00C83932"/>
    <w:rsid w:val="00C8482E"/>
    <w:rsid w:val="00C8504C"/>
    <w:rsid w:val="00C8523E"/>
    <w:rsid w:val="00C864F7"/>
    <w:rsid w:val="00C86BEB"/>
    <w:rsid w:val="00C86C2E"/>
    <w:rsid w:val="00C87256"/>
    <w:rsid w:val="00C90048"/>
    <w:rsid w:val="00C91179"/>
    <w:rsid w:val="00C91441"/>
    <w:rsid w:val="00C914A2"/>
    <w:rsid w:val="00C91944"/>
    <w:rsid w:val="00C919AA"/>
    <w:rsid w:val="00C92760"/>
    <w:rsid w:val="00C92B3F"/>
    <w:rsid w:val="00C93589"/>
    <w:rsid w:val="00C93F2F"/>
    <w:rsid w:val="00C941C0"/>
    <w:rsid w:val="00C949B0"/>
    <w:rsid w:val="00C94F72"/>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1E7C"/>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7AF1"/>
    <w:rsid w:val="00CA7EC1"/>
    <w:rsid w:val="00CA7F5F"/>
    <w:rsid w:val="00CB0519"/>
    <w:rsid w:val="00CB078B"/>
    <w:rsid w:val="00CB12F1"/>
    <w:rsid w:val="00CB145D"/>
    <w:rsid w:val="00CB1A2B"/>
    <w:rsid w:val="00CB1D0D"/>
    <w:rsid w:val="00CB1F7D"/>
    <w:rsid w:val="00CB273A"/>
    <w:rsid w:val="00CB2A00"/>
    <w:rsid w:val="00CB2D35"/>
    <w:rsid w:val="00CB2DBF"/>
    <w:rsid w:val="00CB3213"/>
    <w:rsid w:val="00CB352F"/>
    <w:rsid w:val="00CB3F5F"/>
    <w:rsid w:val="00CB4032"/>
    <w:rsid w:val="00CB5254"/>
    <w:rsid w:val="00CB545F"/>
    <w:rsid w:val="00CB584A"/>
    <w:rsid w:val="00CB58C9"/>
    <w:rsid w:val="00CB5A4C"/>
    <w:rsid w:val="00CB5F48"/>
    <w:rsid w:val="00CB5F99"/>
    <w:rsid w:val="00CB6597"/>
    <w:rsid w:val="00CB6AC8"/>
    <w:rsid w:val="00CB7673"/>
    <w:rsid w:val="00CB7A00"/>
    <w:rsid w:val="00CB7B2A"/>
    <w:rsid w:val="00CC0119"/>
    <w:rsid w:val="00CC049E"/>
    <w:rsid w:val="00CC0723"/>
    <w:rsid w:val="00CC0824"/>
    <w:rsid w:val="00CC0A19"/>
    <w:rsid w:val="00CC14DC"/>
    <w:rsid w:val="00CC1F06"/>
    <w:rsid w:val="00CC207D"/>
    <w:rsid w:val="00CC2976"/>
    <w:rsid w:val="00CC30EC"/>
    <w:rsid w:val="00CC3F99"/>
    <w:rsid w:val="00CC402F"/>
    <w:rsid w:val="00CC4BD1"/>
    <w:rsid w:val="00CC4FD7"/>
    <w:rsid w:val="00CC518D"/>
    <w:rsid w:val="00CC5462"/>
    <w:rsid w:val="00CC557A"/>
    <w:rsid w:val="00CC5787"/>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A3A"/>
    <w:rsid w:val="00CD2C3A"/>
    <w:rsid w:val="00CD2D3E"/>
    <w:rsid w:val="00CD3493"/>
    <w:rsid w:val="00CD36FA"/>
    <w:rsid w:val="00CD41D4"/>
    <w:rsid w:val="00CD490F"/>
    <w:rsid w:val="00CD4F98"/>
    <w:rsid w:val="00CD5D14"/>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C05"/>
    <w:rsid w:val="00CE1E3D"/>
    <w:rsid w:val="00CE1FEF"/>
    <w:rsid w:val="00CE3140"/>
    <w:rsid w:val="00CE3297"/>
    <w:rsid w:val="00CE3E34"/>
    <w:rsid w:val="00CE3F6D"/>
    <w:rsid w:val="00CE420C"/>
    <w:rsid w:val="00CE4A32"/>
    <w:rsid w:val="00CE4AD0"/>
    <w:rsid w:val="00CE504F"/>
    <w:rsid w:val="00CE5427"/>
    <w:rsid w:val="00CE569C"/>
    <w:rsid w:val="00CE58FF"/>
    <w:rsid w:val="00CE5BB2"/>
    <w:rsid w:val="00CE5C80"/>
    <w:rsid w:val="00CE5C94"/>
    <w:rsid w:val="00CE65C5"/>
    <w:rsid w:val="00CE686E"/>
    <w:rsid w:val="00CE6A0F"/>
    <w:rsid w:val="00CE6F01"/>
    <w:rsid w:val="00CE71EE"/>
    <w:rsid w:val="00CE730E"/>
    <w:rsid w:val="00CE7F16"/>
    <w:rsid w:val="00CF083C"/>
    <w:rsid w:val="00CF0B92"/>
    <w:rsid w:val="00CF12CF"/>
    <w:rsid w:val="00CF1ABF"/>
    <w:rsid w:val="00CF1AC1"/>
    <w:rsid w:val="00CF1AC8"/>
    <w:rsid w:val="00CF1EF2"/>
    <w:rsid w:val="00CF237F"/>
    <w:rsid w:val="00CF24BA"/>
    <w:rsid w:val="00CF2501"/>
    <w:rsid w:val="00CF29CF"/>
    <w:rsid w:val="00CF3602"/>
    <w:rsid w:val="00CF3CCC"/>
    <w:rsid w:val="00CF420F"/>
    <w:rsid w:val="00CF458D"/>
    <w:rsid w:val="00CF4B93"/>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F26"/>
    <w:rsid w:val="00D04FCF"/>
    <w:rsid w:val="00D05793"/>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33C"/>
    <w:rsid w:val="00D23A88"/>
    <w:rsid w:val="00D23BAB"/>
    <w:rsid w:val="00D23D85"/>
    <w:rsid w:val="00D23E7A"/>
    <w:rsid w:val="00D2400F"/>
    <w:rsid w:val="00D24159"/>
    <w:rsid w:val="00D246EB"/>
    <w:rsid w:val="00D24D08"/>
    <w:rsid w:val="00D25A76"/>
    <w:rsid w:val="00D261F7"/>
    <w:rsid w:val="00D26E10"/>
    <w:rsid w:val="00D273D1"/>
    <w:rsid w:val="00D302A4"/>
    <w:rsid w:val="00D3041D"/>
    <w:rsid w:val="00D305CC"/>
    <w:rsid w:val="00D30A38"/>
    <w:rsid w:val="00D313F6"/>
    <w:rsid w:val="00D3193C"/>
    <w:rsid w:val="00D31BD2"/>
    <w:rsid w:val="00D32BE7"/>
    <w:rsid w:val="00D32D20"/>
    <w:rsid w:val="00D33011"/>
    <w:rsid w:val="00D332A0"/>
    <w:rsid w:val="00D335DB"/>
    <w:rsid w:val="00D33A23"/>
    <w:rsid w:val="00D33A79"/>
    <w:rsid w:val="00D341E2"/>
    <w:rsid w:val="00D34C4F"/>
    <w:rsid w:val="00D34E0A"/>
    <w:rsid w:val="00D34EB0"/>
    <w:rsid w:val="00D34FBB"/>
    <w:rsid w:val="00D354F0"/>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214E"/>
    <w:rsid w:val="00D42D51"/>
    <w:rsid w:val="00D4452D"/>
    <w:rsid w:val="00D445D5"/>
    <w:rsid w:val="00D44916"/>
    <w:rsid w:val="00D44C80"/>
    <w:rsid w:val="00D452F9"/>
    <w:rsid w:val="00D45A11"/>
    <w:rsid w:val="00D45F81"/>
    <w:rsid w:val="00D467EA"/>
    <w:rsid w:val="00D46EFE"/>
    <w:rsid w:val="00D46FD6"/>
    <w:rsid w:val="00D4724B"/>
    <w:rsid w:val="00D47A8F"/>
    <w:rsid w:val="00D47DB9"/>
    <w:rsid w:val="00D47F5C"/>
    <w:rsid w:val="00D51A0A"/>
    <w:rsid w:val="00D525BE"/>
    <w:rsid w:val="00D5265B"/>
    <w:rsid w:val="00D530E2"/>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105F"/>
    <w:rsid w:val="00D6138F"/>
    <w:rsid w:val="00D61397"/>
    <w:rsid w:val="00D61B68"/>
    <w:rsid w:val="00D623CA"/>
    <w:rsid w:val="00D627C4"/>
    <w:rsid w:val="00D6370E"/>
    <w:rsid w:val="00D63E18"/>
    <w:rsid w:val="00D641B8"/>
    <w:rsid w:val="00D64310"/>
    <w:rsid w:val="00D645CF"/>
    <w:rsid w:val="00D6509E"/>
    <w:rsid w:val="00D650C5"/>
    <w:rsid w:val="00D65281"/>
    <w:rsid w:val="00D65D75"/>
    <w:rsid w:val="00D66A5C"/>
    <w:rsid w:val="00D66B44"/>
    <w:rsid w:val="00D66E58"/>
    <w:rsid w:val="00D679CD"/>
    <w:rsid w:val="00D67FA8"/>
    <w:rsid w:val="00D70B87"/>
    <w:rsid w:val="00D70EB7"/>
    <w:rsid w:val="00D71098"/>
    <w:rsid w:val="00D71668"/>
    <w:rsid w:val="00D7170A"/>
    <w:rsid w:val="00D71759"/>
    <w:rsid w:val="00D71D78"/>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153E"/>
    <w:rsid w:val="00D81A16"/>
    <w:rsid w:val="00D82294"/>
    <w:rsid w:val="00D827D9"/>
    <w:rsid w:val="00D82F77"/>
    <w:rsid w:val="00D830B1"/>
    <w:rsid w:val="00D83346"/>
    <w:rsid w:val="00D83B5F"/>
    <w:rsid w:val="00D83EFA"/>
    <w:rsid w:val="00D83F5F"/>
    <w:rsid w:val="00D83F77"/>
    <w:rsid w:val="00D8440E"/>
    <w:rsid w:val="00D8466F"/>
    <w:rsid w:val="00D84A0D"/>
    <w:rsid w:val="00D84B60"/>
    <w:rsid w:val="00D84DD0"/>
    <w:rsid w:val="00D85A5A"/>
    <w:rsid w:val="00D85C9F"/>
    <w:rsid w:val="00D85CEF"/>
    <w:rsid w:val="00D85DF1"/>
    <w:rsid w:val="00D86393"/>
    <w:rsid w:val="00D863EC"/>
    <w:rsid w:val="00D8643E"/>
    <w:rsid w:val="00D86673"/>
    <w:rsid w:val="00D8763C"/>
    <w:rsid w:val="00D90602"/>
    <w:rsid w:val="00D9067E"/>
    <w:rsid w:val="00D9096F"/>
    <w:rsid w:val="00D90B88"/>
    <w:rsid w:val="00D90BE1"/>
    <w:rsid w:val="00D91223"/>
    <w:rsid w:val="00D917EA"/>
    <w:rsid w:val="00D91F3E"/>
    <w:rsid w:val="00D92374"/>
    <w:rsid w:val="00D92421"/>
    <w:rsid w:val="00D92849"/>
    <w:rsid w:val="00D92961"/>
    <w:rsid w:val="00D92A4E"/>
    <w:rsid w:val="00D9378F"/>
    <w:rsid w:val="00D937E4"/>
    <w:rsid w:val="00D9529C"/>
    <w:rsid w:val="00D95498"/>
    <w:rsid w:val="00D957C4"/>
    <w:rsid w:val="00D95D9F"/>
    <w:rsid w:val="00D96033"/>
    <w:rsid w:val="00D96150"/>
    <w:rsid w:val="00D9617D"/>
    <w:rsid w:val="00D9631B"/>
    <w:rsid w:val="00D96769"/>
    <w:rsid w:val="00D96F68"/>
    <w:rsid w:val="00D96FA9"/>
    <w:rsid w:val="00D9745A"/>
    <w:rsid w:val="00D976CB"/>
    <w:rsid w:val="00D97B58"/>
    <w:rsid w:val="00D97E23"/>
    <w:rsid w:val="00DA0576"/>
    <w:rsid w:val="00DA0E89"/>
    <w:rsid w:val="00DA0EFC"/>
    <w:rsid w:val="00DA116F"/>
    <w:rsid w:val="00DA1635"/>
    <w:rsid w:val="00DA1EB3"/>
    <w:rsid w:val="00DA2011"/>
    <w:rsid w:val="00DA208B"/>
    <w:rsid w:val="00DA2AF7"/>
    <w:rsid w:val="00DA2BDC"/>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7D9"/>
    <w:rsid w:val="00DB1EA1"/>
    <w:rsid w:val="00DB220C"/>
    <w:rsid w:val="00DB2567"/>
    <w:rsid w:val="00DB34D5"/>
    <w:rsid w:val="00DB358A"/>
    <w:rsid w:val="00DB39FD"/>
    <w:rsid w:val="00DB43AB"/>
    <w:rsid w:val="00DB441C"/>
    <w:rsid w:val="00DB46A0"/>
    <w:rsid w:val="00DB4710"/>
    <w:rsid w:val="00DB4878"/>
    <w:rsid w:val="00DB493F"/>
    <w:rsid w:val="00DB586B"/>
    <w:rsid w:val="00DB67A7"/>
    <w:rsid w:val="00DB731F"/>
    <w:rsid w:val="00DB793D"/>
    <w:rsid w:val="00DC048C"/>
    <w:rsid w:val="00DC05DF"/>
    <w:rsid w:val="00DC1283"/>
    <w:rsid w:val="00DC1D62"/>
    <w:rsid w:val="00DC1FC8"/>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F31"/>
    <w:rsid w:val="00DD7971"/>
    <w:rsid w:val="00DD7F5E"/>
    <w:rsid w:val="00DE0046"/>
    <w:rsid w:val="00DE0334"/>
    <w:rsid w:val="00DE0A85"/>
    <w:rsid w:val="00DE0D10"/>
    <w:rsid w:val="00DE0ED6"/>
    <w:rsid w:val="00DE0F48"/>
    <w:rsid w:val="00DE147C"/>
    <w:rsid w:val="00DE1774"/>
    <w:rsid w:val="00DE1E95"/>
    <w:rsid w:val="00DE2062"/>
    <w:rsid w:val="00DE20D6"/>
    <w:rsid w:val="00DE2334"/>
    <w:rsid w:val="00DE28A1"/>
    <w:rsid w:val="00DE31F9"/>
    <w:rsid w:val="00DE3AFC"/>
    <w:rsid w:val="00DE43E1"/>
    <w:rsid w:val="00DE44CC"/>
    <w:rsid w:val="00DE499B"/>
    <w:rsid w:val="00DE50CC"/>
    <w:rsid w:val="00DE5585"/>
    <w:rsid w:val="00DE5685"/>
    <w:rsid w:val="00DE589F"/>
    <w:rsid w:val="00DE5B1E"/>
    <w:rsid w:val="00DE636B"/>
    <w:rsid w:val="00DE647D"/>
    <w:rsid w:val="00DE6A51"/>
    <w:rsid w:val="00DE6BB0"/>
    <w:rsid w:val="00DF0022"/>
    <w:rsid w:val="00DF0EF4"/>
    <w:rsid w:val="00DF100C"/>
    <w:rsid w:val="00DF14EE"/>
    <w:rsid w:val="00DF18B2"/>
    <w:rsid w:val="00DF19FF"/>
    <w:rsid w:val="00DF297C"/>
    <w:rsid w:val="00DF440F"/>
    <w:rsid w:val="00DF4D5E"/>
    <w:rsid w:val="00DF6A84"/>
    <w:rsid w:val="00DF7B97"/>
    <w:rsid w:val="00E006B3"/>
    <w:rsid w:val="00E00D87"/>
    <w:rsid w:val="00E00E8E"/>
    <w:rsid w:val="00E01400"/>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E9D"/>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963"/>
    <w:rsid w:val="00E17F37"/>
    <w:rsid w:val="00E20041"/>
    <w:rsid w:val="00E20963"/>
    <w:rsid w:val="00E20A85"/>
    <w:rsid w:val="00E20C9B"/>
    <w:rsid w:val="00E20FC3"/>
    <w:rsid w:val="00E21396"/>
    <w:rsid w:val="00E21CFF"/>
    <w:rsid w:val="00E2249A"/>
    <w:rsid w:val="00E228EC"/>
    <w:rsid w:val="00E234B2"/>
    <w:rsid w:val="00E236F5"/>
    <w:rsid w:val="00E237D6"/>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539"/>
    <w:rsid w:val="00E33AD7"/>
    <w:rsid w:val="00E34A38"/>
    <w:rsid w:val="00E34CFB"/>
    <w:rsid w:val="00E35435"/>
    <w:rsid w:val="00E3596F"/>
    <w:rsid w:val="00E35BB3"/>
    <w:rsid w:val="00E35BB6"/>
    <w:rsid w:val="00E35E2D"/>
    <w:rsid w:val="00E361BD"/>
    <w:rsid w:val="00E36CDC"/>
    <w:rsid w:val="00E3791F"/>
    <w:rsid w:val="00E37F64"/>
    <w:rsid w:val="00E402A8"/>
    <w:rsid w:val="00E4031C"/>
    <w:rsid w:val="00E40862"/>
    <w:rsid w:val="00E41537"/>
    <w:rsid w:val="00E415E8"/>
    <w:rsid w:val="00E41A0E"/>
    <w:rsid w:val="00E41F09"/>
    <w:rsid w:val="00E41F3A"/>
    <w:rsid w:val="00E424C6"/>
    <w:rsid w:val="00E4319E"/>
    <w:rsid w:val="00E43525"/>
    <w:rsid w:val="00E43829"/>
    <w:rsid w:val="00E4386C"/>
    <w:rsid w:val="00E438E8"/>
    <w:rsid w:val="00E4390D"/>
    <w:rsid w:val="00E43AD9"/>
    <w:rsid w:val="00E44362"/>
    <w:rsid w:val="00E448FD"/>
    <w:rsid w:val="00E4506A"/>
    <w:rsid w:val="00E45F58"/>
    <w:rsid w:val="00E463BD"/>
    <w:rsid w:val="00E463F3"/>
    <w:rsid w:val="00E464CA"/>
    <w:rsid w:val="00E465E4"/>
    <w:rsid w:val="00E46834"/>
    <w:rsid w:val="00E4691B"/>
    <w:rsid w:val="00E46A6D"/>
    <w:rsid w:val="00E46CAC"/>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30EB"/>
    <w:rsid w:val="00E5317A"/>
    <w:rsid w:val="00E53FDD"/>
    <w:rsid w:val="00E541EA"/>
    <w:rsid w:val="00E545F5"/>
    <w:rsid w:val="00E54917"/>
    <w:rsid w:val="00E54EBE"/>
    <w:rsid w:val="00E54F1A"/>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4F8A"/>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230"/>
    <w:rsid w:val="00E7131C"/>
    <w:rsid w:val="00E715C0"/>
    <w:rsid w:val="00E7165D"/>
    <w:rsid w:val="00E71A55"/>
    <w:rsid w:val="00E71C9C"/>
    <w:rsid w:val="00E72203"/>
    <w:rsid w:val="00E72548"/>
    <w:rsid w:val="00E72E9A"/>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C15"/>
    <w:rsid w:val="00E83E70"/>
    <w:rsid w:val="00E8405E"/>
    <w:rsid w:val="00E859F1"/>
    <w:rsid w:val="00E85B2D"/>
    <w:rsid w:val="00E86194"/>
    <w:rsid w:val="00E862C5"/>
    <w:rsid w:val="00E8670A"/>
    <w:rsid w:val="00E87527"/>
    <w:rsid w:val="00E87A28"/>
    <w:rsid w:val="00E87B70"/>
    <w:rsid w:val="00E87F61"/>
    <w:rsid w:val="00E87FEF"/>
    <w:rsid w:val="00E9022F"/>
    <w:rsid w:val="00E9052A"/>
    <w:rsid w:val="00E90C26"/>
    <w:rsid w:val="00E912E3"/>
    <w:rsid w:val="00E912E6"/>
    <w:rsid w:val="00E914BD"/>
    <w:rsid w:val="00E919E3"/>
    <w:rsid w:val="00E92395"/>
    <w:rsid w:val="00E931F3"/>
    <w:rsid w:val="00E93239"/>
    <w:rsid w:val="00E93B04"/>
    <w:rsid w:val="00E93B64"/>
    <w:rsid w:val="00E9407D"/>
    <w:rsid w:val="00E951CB"/>
    <w:rsid w:val="00E953D7"/>
    <w:rsid w:val="00E9540F"/>
    <w:rsid w:val="00E955FC"/>
    <w:rsid w:val="00E95750"/>
    <w:rsid w:val="00E95CB2"/>
    <w:rsid w:val="00E96316"/>
    <w:rsid w:val="00E9660E"/>
    <w:rsid w:val="00E967E0"/>
    <w:rsid w:val="00E96A5E"/>
    <w:rsid w:val="00E975E7"/>
    <w:rsid w:val="00EA100B"/>
    <w:rsid w:val="00EA1212"/>
    <w:rsid w:val="00EA141A"/>
    <w:rsid w:val="00EA1521"/>
    <w:rsid w:val="00EA1AF7"/>
    <w:rsid w:val="00EA20C4"/>
    <w:rsid w:val="00EA2178"/>
    <w:rsid w:val="00EA218E"/>
    <w:rsid w:val="00EA2390"/>
    <w:rsid w:val="00EA2984"/>
    <w:rsid w:val="00EA2AB7"/>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174"/>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4EBE"/>
    <w:rsid w:val="00EB507B"/>
    <w:rsid w:val="00EB560F"/>
    <w:rsid w:val="00EB5AE5"/>
    <w:rsid w:val="00EB6226"/>
    <w:rsid w:val="00EB622E"/>
    <w:rsid w:val="00EB7C04"/>
    <w:rsid w:val="00EC04CE"/>
    <w:rsid w:val="00EC054C"/>
    <w:rsid w:val="00EC06C8"/>
    <w:rsid w:val="00EC0849"/>
    <w:rsid w:val="00EC0C5D"/>
    <w:rsid w:val="00EC0D81"/>
    <w:rsid w:val="00EC16CF"/>
    <w:rsid w:val="00EC17ED"/>
    <w:rsid w:val="00EC1ABB"/>
    <w:rsid w:val="00EC2A7B"/>
    <w:rsid w:val="00EC4046"/>
    <w:rsid w:val="00EC4E22"/>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129F"/>
    <w:rsid w:val="00EE1E05"/>
    <w:rsid w:val="00EE23BD"/>
    <w:rsid w:val="00EE2AE3"/>
    <w:rsid w:val="00EE366A"/>
    <w:rsid w:val="00EE3910"/>
    <w:rsid w:val="00EE3AC8"/>
    <w:rsid w:val="00EE3EF8"/>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137E"/>
    <w:rsid w:val="00EF20E6"/>
    <w:rsid w:val="00EF24CD"/>
    <w:rsid w:val="00EF298F"/>
    <w:rsid w:val="00EF2AF5"/>
    <w:rsid w:val="00EF2CE0"/>
    <w:rsid w:val="00EF2EF0"/>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A9E"/>
    <w:rsid w:val="00F01BF2"/>
    <w:rsid w:val="00F01D9E"/>
    <w:rsid w:val="00F022E3"/>
    <w:rsid w:val="00F02D44"/>
    <w:rsid w:val="00F02DE1"/>
    <w:rsid w:val="00F02EFC"/>
    <w:rsid w:val="00F035EC"/>
    <w:rsid w:val="00F03937"/>
    <w:rsid w:val="00F03A69"/>
    <w:rsid w:val="00F03BC5"/>
    <w:rsid w:val="00F03CC1"/>
    <w:rsid w:val="00F043C7"/>
    <w:rsid w:val="00F04F2B"/>
    <w:rsid w:val="00F05830"/>
    <w:rsid w:val="00F058DF"/>
    <w:rsid w:val="00F059B7"/>
    <w:rsid w:val="00F05BBD"/>
    <w:rsid w:val="00F065E4"/>
    <w:rsid w:val="00F06D51"/>
    <w:rsid w:val="00F07005"/>
    <w:rsid w:val="00F0724C"/>
    <w:rsid w:val="00F074A6"/>
    <w:rsid w:val="00F076CB"/>
    <w:rsid w:val="00F077C3"/>
    <w:rsid w:val="00F077DA"/>
    <w:rsid w:val="00F07872"/>
    <w:rsid w:val="00F07C65"/>
    <w:rsid w:val="00F07D38"/>
    <w:rsid w:val="00F10DEB"/>
    <w:rsid w:val="00F113CF"/>
    <w:rsid w:val="00F1168F"/>
    <w:rsid w:val="00F11959"/>
    <w:rsid w:val="00F11F3F"/>
    <w:rsid w:val="00F12365"/>
    <w:rsid w:val="00F1262C"/>
    <w:rsid w:val="00F12991"/>
    <w:rsid w:val="00F13619"/>
    <w:rsid w:val="00F13664"/>
    <w:rsid w:val="00F13A8B"/>
    <w:rsid w:val="00F14742"/>
    <w:rsid w:val="00F1496E"/>
    <w:rsid w:val="00F14A9E"/>
    <w:rsid w:val="00F14E27"/>
    <w:rsid w:val="00F15078"/>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23D"/>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404"/>
    <w:rsid w:val="00F4181A"/>
    <w:rsid w:val="00F418B3"/>
    <w:rsid w:val="00F41CF9"/>
    <w:rsid w:val="00F41D10"/>
    <w:rsid w:val="00F424DA"/>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AF3"/>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2A2E"/>
    <w:rsid w:val="00F5372D"/>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2CE"/>
    <w:rsid w:val="00F60A1F"/>
    <w:rsid w:val="00F60A4B"/>
    <w:rsid w:val="00F613A2"/>
    <w:rsid w:val="00F61513"/>
    <w:rsid w:val="00F616BC"/>
    <w:rsid w:val="00F61EEA"/>
    <w:rsid w:val="00F62128"/>
    <w:rsid w:val="00F62168"/>
    <w:rsid w:val="00F623D4"/>
    <w:rsid w:val="00F6242A"/>
    <w:rsid w:val="00F6278C"/>
    <w:rsid w:val="00F62790"/>
    <w:rsid w:val="00F62D83"/>
    <w:rsid w:val="00F630AE"/>
    <w:rsid w:val="00F63379"/>
    <w:rsid w:val="00F635DD"/>
    <w:rsid w:val="00F63870"/>
    <w:rsid w:val="00F652AC"/>
    <w:rsid w:val="00F658C9"/>
    <w:rsid w:val="00F65F3D"/>
    <w:rsid w:val="00F67D9E"/>
    <w:rsid w:val="00F703D8"/>
    <w:rsid w:val="00F710EB"/>
    <w:rsid w:val="00F71322"/>
    <w:rsid w:val="00F71AF5"/>
    <w:rsid w:val="00F71CBC"/>
    <w:rsid w:val="00F725FF"/>
    <w:rsid w:val="00F72835"/>
    <w:rsid w:val="00F72A6B"/>
    <w:rsid w:val="00F73447"/>
    <w:rsid w:val="00F73D82"/>
    <w:rsid w:val="00F74605"/>
    <w:rsid w:val="00F74ADD"/>
    <w:rsid w:val="00F74B0A"/>
    <w:rsid w:val="00F75833"/>
    <w:rsid w:val="00F762A6"/>
    <w:rsid w:val="00F7664F"/>
    <w:rsid w:val="00F768F4"/>
    <w:rsid w:val="00F76C4E"/>
    <w:rsid w:val="00F772A3"/>
    <w:rsid w:val="00F77891"/>
    <w:rsid w:val="00F779D2"/>
    <w:rsid w:val="00F77FF3"/>
    <w:rsid w:val="00F80409"/>
    <w:rsid w:val="00F80648"/>
    <w:rsid w:val="00F80802"/>
    <w:rsid w:val="00F8088E"/>
    <w:rsid w:val="00F80CAF"/>
    <w:rsid w:val="00F8114A"/>
    <w:rsid w:val="00F8119A"/>
    <w:rsid w:val="00F813FD"/>
    <w:rsid w:val="00F81A4D"/>
    <w:rsid w:val="00F832C3"/>
    <w:rsid w:val="00F8375D"/>
    <w:rsid w:val="00F8383C"/>
    <w:rsid w:val="00F841B7"/>
    <w:rsid w:val="00F845B3"/>
    <w:rsid w:val="00F848CE"/>
    <w:rsid w:val="00F84D64"/>
    <w:rsid w:val="00F8500B"/>
    <w:rsid w:val="00F855C7"/>
    <w:rsid w:val="00F85A6B"/>
    <w:rsid w:val="00F866FD"/>
    <w:rsid w:val="00F86A12"/>
    <w:rsid w:val="00F86DD0"/>
    <w:rsid w:val="00F86F50"/>
    <w:rsid w:val="00F873FF"/>
    <w:rsid w:val="00F875E8"/>
    <w:rsid w:val="00F876B9"/>
    <w:rsid w:val="00F87FEB"/>
    <w:rsid w:val="00F908B9"/>
    <w:rsid w:val="00F9135F"/>
    <w:rsid w:val="00F91DEE"/>
    <w:rsid w:val="00F9224E"/>
    <w:rsid w:val="00F9235B"/>
    <w:rsid w:val="00F92C74"/>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66D5"/>
    <w:rsid w:val="00F975CF"/>
    <w:rsid w:val="00F9776A"/>
    <w:rsid w:val="00F97C48"/>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FE"/>
    <w:rsid w:val="00FA7541"/>
    <w:rsid w:val="00FA7974"/>
    <w:rsid w:val="00FA7D72"/>
    <w:rsid w:val="00FB0F80"/>
    <w:rsid w:val="00FB1DBA"/>
    <w:rsid w:val="00FB1FD8"/>
    <w:rsid w:val="00FB248A"/>
    <w:rsid w:val="00FB2665"/>
    <w:rsid w:val="00FB28F2"/>
    <w:rsid w:val="00FB488E"/>
    <w:rsid w:val="00FB5154"/>
    <w:rsid w:val="00FB5464"/>
    <w:rsid w:val="00FB554C"/>
    <w:rsid w:val="00FB5890"/>
    <w:rsid w:val="00FB631A"/>
    <w:rsid w:val="00FB69C8"/>
    <w:rsid w:val="00FB6F91"/>
    <w:rsid w:val="00FB7A9A"/>
    <w:rsid w:val="00FC02FA"/>
    <w:rsid w:val="00FC0B53"/>
    <w:rsid w:val="00FC0F67"/>
    <w:rsid w:val="00FC221C"/>
    <w:rsid w:val="00FC24A0"/>
    <w:rsid w:val="00FC28A7"/>
    <w:rsid w:val="00FC292D"/>
    <w:rsid w:val="00FC2F26"/>
    <w:rsid w:val="00FC3138"/>
    <w:rsid w:val="00FC32A1"/>
    <w:rsid w:val="00FC3698"/>
    <w:rsid w:val="00FC3DC5"/>
    <w:rsid w:val="00FC453C"/>
    <w:rsid w:val="00FC5108"/>
    <w:rsid w:val="00FC5437"/>
    <w:rsid w:val="00FC5470"/>
    <w:rsid w:val="00FC57A4"/>
    <w:rsid w:val="00FC5DF2"/>
    <w:rsid w:val="00FC6A4A"/>
    <w:rsid w:val="00FC7317"/>
    <w:rsid w:val="00FC7318"/>
    <w:rsid w:val="00FD0416"/>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416A"/>
    <w:rsid w:val="00FD42C4"/>
    <w:rsid w:val="00FD47CB"/>
    <w:rsid w:val="00FD4953"/>
    <w:rsid w:val="00FD566A"/>
    <w:rsid w:val="00FD580A"/>
    <w:rsid w:val="00FD6153"/>
    <w:rsid w:val="00FD6BA8"/>
    <w:rsid w:val="00FD73DF"/>
    <w:rsid w:val="00FD76DC"/>
    <w:rsid w:val="00FD7E5A"/>
    <w:rsid w:val="00FD7FF4"/>
    <w:rsid w:val="00FE014C"/>
    <w:rsid w:val="00FE03A4"/>
    <w:rsid w:val="00FE1921"/>
    <w:rsid w:val="00FE1ED0"/>
    <w:rsid w:val="00FE2373"/>
    <w:rsid w:val="00FE2387"/>
    <w:rsid w:val="00FE2B08"/>
    <w:rsid w:val="00FE30AD"/>
    <w:rsid w:val="00FE3435"/>
    <w:rsid w:val="00FE38B8"/>
    <w:rsid w:val="00FE3E59"/>
    <w:rsid w:val="00FE45D2"/>
    <w:rsid w:val="00FE4B9D"/>
    <w:rsid w:val="00FE4CF2"/>
    <w:rsid w:val="00FE5102"/>
    <w:rsid w:val="00FE56B9"/>
    <w:rsid w:val="00FE57BA"/>
    <w:rsid w:val="00FE677F"/>
    <w:rsid w:val="00FE694F"/>
    <w:rsid w:val="00FE6F1B"/>
    <w:rsid w:val="00FE72DF"/>
    <w:rsid w:val="00FE730E"/>
    <w:rsid w:val="00FE7F33"/>
    <w:rsid w:val="00FF0097"/>
    <w:rsid w:val="00FF0429"/>
    <w:rsid w:val="00FF0C7C"/>
    <w:rsid w:val="00FF0EA5"/>
    <w:rsid w:val="00FF14BD"/>
    <w:rsid w:val="00FF306C"/>
    <w:rsid w:val="00FF34C9"/>
    <w:rsid w:val="00FF362C"/>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7B8B"/>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a0"/>
    <w:link w:val="Proposal"/>
    <w:rsid w:val="00A440D5"/>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152900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7237834">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2050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40</cp:revision>
  <cp:lastPrinted>2018-05-23T01:28:00Z</cp:lastPrinted>
  <dcterms:created xsi:type="dcterms:W3CDTF">2025-11-06T15:23:00Z</dcterms:created>
  <dcterms:modified xsi:type="dcterms:W3CDTF">2025-11-07T03:33:00Z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